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B48" w:rsidRDefault="00202B48" w:rsidP="00202B48">
      <w:pPr>
        <w:pStyle w:val="a9"/>
      </w:pPr>
    </w:p>
    <w:p w:rsidR="00202B48" w:rsidRDefault="00202B48" w:rsidP="00202B48">
      <w:pPr>
        <w:pStyle w:val="a9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B48" w:rsidRDefault="00202B48" w:rsidP="00202B48">
      <w:pPr>
        <w:pStyle w:val="a9"/>
        <w:rPr>
          <w:sz w:val="22"/>
          <w:szCs w:val="22"/>
        </w:rPr>
      </w:pPr>
    </w:p>
    <w:p w:rsidR="00202B48" w:rsidRDefault="00202B48" w:rsidP="00202B48">
      <w:pPr>
        <w:jc w:val="center"/>
        <w:rPr>
          <w:sz w:val="22"/>
          <w:szCs w:val="22"/>
        </w:rPr>
      </w:pPr>
    </w:p>
    <w:p w:rsidR="00202B48" w:rsidRDefault="00202B48" w:rsidP="00202B48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202B48" w:rsidRDefault="00202B48" w:rsidP="00202B48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1F4D78" w:themeColor="accent1" w:themeShade="7F"/>
          <w:sz w:val="40"/>
          <w:szCs w:val="40"/>
        </w:rPr>
      </w:pPr>
    </w:p>
    <w:p w:rsidR="00202B48" w:rsidRDefault="00202B48" w:rsidP="00202B4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02B48" w:rsidRDefault="00202B48" w:rsidP="00202B48">
      <w:pPr>
        <w:jc w:val="center"/>
        <w:rPr>
          <w:b/>
          <w:sz w:val="28"/>
          <w:szCs w:val="28"/>
        </w:rPr>
      </w:pPr>
    </w:p>
    <w:p w:rsidR="00202B48" w:rsidRDefault="00202B48" w:rsidP="00202B48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 xml:space="preserve">От 29.01.2026 № </w:t>
      </w:r>
      <w:r>
        <w:rPr>
          <w:sz w:val="28"/>
          <w:szCs w:val="28"/>
        </w:rPr>
        <w:t>64</w:t>
      </w:r>
    </w:p>
    <w:p w:rsidR="00202B48" w:rsidRDefault="00202B48" w:rsidP="00202B4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F4DC7" id="Прямая соединительная линия 2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EF7BC" id="Прямая соединительная линия 2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D0A33" id="Прямая соединительная линия 2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3EAFB" id="Прямая соединительная линия 2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E67FA5" w:rsidRDefault="00202B48" w:rsidP="00202B48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00EA9" id="Прямая соединительная линия 2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AC246" id="Прямая соединительная линия 8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E67FA5" w:rsidRDefault="00E67FA5" w:rsidP="00E67FA5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0B3469" w:rsidRDefault="000B3469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выдаче градостроительного плана земельного участка</w:t>
      </w:r>
      <w:r w:rsidR="00E67FA5">
        <w:rPr>
          <w:sz w:val="28"/>
          <w:szCs w:val="28"/>
        </w:rPr>
        <w:t>,</w:t>
      </w:r>
    </w:p>
    <w:p w:rsidR="000B3469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</w:t>
      </w:r>
      <w:r w:rsidR="005447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44723">
        <w:rPr>
          <w:sz w:val="28"/>
          <w:szCs w:val="28"/>
        </w:rPr>
        <w:t>остановлением</w:t>
      </w:r>
      <w:r w:rsidR="000B3469">
        <w:rPr>
          <w:sz w:val="28"/>
          <w:szCs w:val="28"/>
        </w:rPr>
        <w:t xml:space="preserve"> администрации</w:t>
      </w:r>
    </w:p>
    <w:p w:rsidR="000B3469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  <w:r w:rsidR="00C95BA8">
        <w:rPr>
          <w:sz w:val="28"/>
          <w:szCs w:val="28"/>
        </w:rPr>
        <w:t xml:space="preserve">муниципального </w:t>
      </w:r>
      <w:r w:rsidR="000B3469">
        <w:rPr>
          <w:sz w:val="28"/>
          <w:szCs w:val="28"/>
        </w:rPr>
        <w:t>округа</w:t>
      </w:r>
    </w:p>
    <w:p w:rsidR="00E67FA5" w:rsidRPr="001661E8" w:rsidRDefault="000B3469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от 29</w:t>
      </w:r>
      <w:r w:rsidR="00544723">
        <w:rPr>
          <w:sz w:val="28"/>
          <w:szCs w:val="28"/>
        </w:rPr>
        <w:t>.04</w:t>
      </w:r>
      <w:r w:rsidR="00E67FA5">
        <w:rPr>
          <w:sz w:val="28"/>
          <w:szCs w:val="28"/>
        </w:rPr>
        <w:t xml:space="preserve">.2025 № </w:t>
      </w:r>
      <w:r>
        <w:rPr>
          <w:sz w:val="28"/>
          <w:szCs w:val="28"/>
        </w:rPr>
        <w:t>426</w:t>
      </w:r>
    </w:p>
    <w:bookmarkEnd w:id="0"/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202B48" w:rsidRDefault="00E67FA5" w:rsidP="00E67FA5">
      <w:pPr>
        <w:jc w:val="both"/>
        <w:rPr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1661E8">
        <w:rPr>
          <w:sz w:val="28"/>
          <w:szCs w:val="28"/>
        </w:rPr>
        <w:t xml:space="preserve"> Федеральным законом от 27 июля 2010 года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</w:p>
    <w:p w:rsidR="00E67FA5" w:rsidRPr="00202B48" w:rsidRDefault="00E67FA5" w:rsidP="00E67F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0B3469">
        <w:rPr>
          <w:sz w:val="28"/>
          <w:szCs w:val="28"/>
        </w:rPr>
        <w:t>выдаче градостроительного плана земельного участка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0B3469">
        <w:rPr>
          <w:sz w:val="28"/>
          <w:szCs w:val="28"/>
        </w:rPr>
        <w:t>кого муниципального округа от 29</w:t>
      </w:r>
      <w:r w:rsidR="00544723">
        <w:rPr>
          <w:sz w:val="28"/>
          <w:szCs w:val="28"/>
        </w:rPr>
        <w:t>.04</w:t>
      </w:r>
      <w:r>
        <w:rPr>
          <w:sz w:val="28"/>
          <w:szCs w:val="28"/>
        </w:rPr>
        <w:t xml:space="preserve">.2025 № </w:t>
      </w:r>
      <w:r w:rsidR="000B3469">
        <w:rPr>
          <w:sz w:val="28"/>
          <w:szCs w:val="28"/>
        </w:rPr>
        <w:t>426</w:t>
      </w:r>
      <w:r>
        <w:rPr>
          <w:sz w:val="28"/>
          <w:szCs w:val="28"/>
        </w:rPr>
        <w:t xml:space="preserve">, изменения согласно </w:t>
      </w:r>
      <w:r w:rsidR="00544723">
        <w:rPr>
          <w:sz w:val="28"/>
          <w:szCs w:val="28"/>
        </w:rPr>
        <w:t>приложению,</w:t>
      </w:r>
      <w:r>
        <w:rPr>
          <w:sz w:val="28"/>
          <w:szCs w:val="28"/>
        </w:rPr>
        <w:t xml:space="preserve">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0B3469" w:rsidRDefault="000B3469" w:rsidP="00E67FA5">
      <w:pPr>
        <w:ind w:firstLine="360"/>
        <w:contextualSpacing/>
        <w:jc w:val="both"/>
        <w:rPr>
          <w:sz w:val="28"/>
          <w:szCs w:val="28"/>
        </w:rPr>
      </w:pPr>
    </w:p>
    <w:p w:rsidR="00A1231B" w:rsidRDefault="00E67FA5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231B">
        <w:rPr>
          <w:sz w:val="28"/>
          <w:szCs w:val="28"/>
        </w:rPr>
        <w:t xml:space="preserve">Кичменгско-Городецкого </w:t>
      </w:r>
    </w:p>
    <w:p w:rsidR="00E67FA5" w:rsidRDefault="00A1231B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67FA5">
        <w:rPr>
          <w:sz w:val="28"/>
          <w:szCs w:val="28"/>
        </w:rPr>
        <w:t xml:space="preserve">округа                                                    </w:t>
      </w:r>
      <w:r w:rsidR="00AE13A8">
        <w:rPr>
          <w:sz w:val="28"/>
          <w:szCs w:val="28"/>
        </w:rPr>
        <w:t xml:space="preserve">                 А.Н</w:t>
      </w:r>
      <w:r w:rsidR="00E67FA5">
        <w:rPr>
          <w:sz w:val="28"/>
          <w:szCs w:val="28"/>
        </w:rPr>
        <w:t xml:space="preserve">. </w:t>
      </w:r>
      <w:r w:rsidR="00AE13A8">
        <w:rPr>
          <w:sz w:val="28"/>
          <w:szCs w:val="28"/>
        </w:rPr>
        <w:t>Андринович</w:t>
      </w:r>
    </w:p>
    <w:p w:rsidR="000B3469" w:rsidRDefault="000B3469" w:rsidP="00E67FA5">
      <w:pPr>
        <w:ind w:left="4536"/>
        <w:contextualSpacing/>
        <w:jc w:val="both"/>
        <w:rPr>
          <w:sz w:val="28"/>
          <w:szCs w:val="28"/>
        </w:rPr>
      </w:pPr>
    </w:p>
    <w:p w:rsidR="000B3469" w:rsidRDefault="000B3469" w:rsidP="00E67FA5">
      <w:pPr>
        <w:ind w:left="4536"/>
        <w:contextualSpacing/>
        <w:jc w:val="both"/>
        <w:rPr>
          <w:sz w:val="28"/>
          <w:szCs w:val="28"/>
        </w:rPr>
      </w:pPr>
    </w:p>
    <w:p w:rsidR="000B3469" w:rsidRDefault="000B3469" w:rsidP="00E67FA5">
      <w:pPr>
        <w:ind w:left="4536"/>
        <w:contextualSpacing/>
        <w:jc w:val="both"/>
        <w:rPr>
          <w:sz w:val="28"/>
          <w:szCs w:val="28"/>
        </w:rPr>
      </w:pPr>
    </w:p>
    <w:p w:rsidR="000B3469" w:rsidRDefault="000B3469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администрации Кичменгско-Городецкого муниципального округа от </w:t>
      </w:r>
      <w:r w:rsidR="00202B48">
        <w:rPr>
          <w:sz w:val="28"/>
          <w:szCs w:val="28"/>
        </w:rPr>
        <w:t>29.01.2026 № 64</w:t>
      </w: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0B3469">
        <w:rPr>
          <w:sz w:val="28"/>
          <w:szCs w:val="28"/>
        </w:rPr>
        <w:t>выдаче градостроительного плана земельного участка</w:t>
      </w:r>
      <w:r w:rsidR="00AE13A8">
        <w:rPr>
          <w:sz w:val="28"/>
          <w:szCs w:val="28"/>
        </w:rPr>
        <w:t xml:space="preserve">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0B3469">
        <w:rPr>
          <w:sz w:val="28"/>
          <w:szCs w:val="28"/>
        </w:rPr>
        <w:t xml:space="preserve"> 29</w:t>
      </w:r>
      <w:r w:rsidR="00544723">
        <w:rPr>
          <w:sz w:val="28"/>
          <w:szCs w:val="28"/>
        </w:rPr>
        <w:t>.04</w:t>
      </w:r>
      <w:r w:rsidRPr="00425A31">
        <w:rPr>
          <w:sz w:val="28"/>
          <w:szCs w:val="28"/>
        </w:rPr>
        <w:t xml:space="preserve">.2025 № </w:t>
      </w:r>
      <w:r w:rsidR="000B3469">
        <w:rPr>
          <w:sz w:val="28"/>
          <w:szCs w:val="28"/>
        </w:rPr>
        <w:t>426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Default="00B71C70" w:rsidP="00E67FA5">
      <w:pPr>
        <w:contextualSpacing/>
        <w:jc w:val="center"/>
        <w:rPr>
          <w:sz w:val="28"/>
          <w:szCs w:val="28"/>
        </w:rPr>
      </w:pPr>
    </w:p>
    <w:p w:rsidR="00E67FA5" w:rsidRPr="00040AD6" w:rsidRDefault="00040AD6" w:rsidP="00040AD6">
      <w:pPr>
        <w:ind w:firstLine="709"/>
        <w:jc w:val="both"/>
        <w:rPr>
          <w:sz w:val="28"/>
        </w:rPr>
      </w:pPr>
      <w:r w:rsidRPr="00040AD6">
        <w:rPr>
          <w:sz w:val="28"/>
        </w:rPr>
        <w:t>1.</w:t>
      </w:r>
      <w:r>
        <w:rPr>
          <w:sz w:val="28"/>
        </w:rPr>
        <w:t xml:space="preserve"> </w:t>
      </w:r>
      <w:r w:rsidR="00AC08DD" w:rsidRPr="00040AD6">
        <w:rPr>
          <w:sz w:val="28"/>
        </w:rPr>
        <w:t>П</w:t>
      </w:r>
      <w:r w:rsidR="000B3469" w:rsidRPr="00040AD6">
        <w:rPr>
          <w:sz w:val="28"/>
        </w:rPr>
        <w:t>ункт 1.2.</w:t>
      </w:r>
      <w:r w:rsidR="00AC08DD" w:rsidRPr="00040AD6">
        <w:rPr>
          <w:sz w:val="28"/>
        </w:rPr>
        <w:t xml:space="preserve"> раздела 1 </w:t>
      </w:r>
      <w:r w:rsidR="008A5690">
        <w:rPr>
          <w:sz w:val="28"/>
        </w:rPr>
        <w:t xml:space="preserve">регламента </w:t>
      </w:r>
      <w:r w:rsidR="00AC08DD" w:rsidRPr="00040AD6">
        <w:rPr>
          <w:sz w:val="28"/>
        </w:rPr>
        <w:t>изложить в следующей редакции:</w:t>
      </w:r>
    </w:p>
    <w:p w:rsidR="00AC08DD" w:rsidRDefault="00AC08DD" w:rsidP="00040AD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«1.2. Заявителями при предоставлении муниципальной услуги являются физические или юридические лица, являющиеся правообладателями земельного участка, в отношении которого требуется получение градостроительного плана земельного участка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9E58FD">
        <w:rPr>
          <w:rFonts w:ascii="Times New Roman" w:hAnsi="Times New Roman"/>
          <w:sz w:val="28"/>
          <w:szCs w:val="24"/>
        </w:rPr>
        <w:t xml:space="preserve">, оператор комплексного развития территории или лицо, с которым заключен договор о комплексном развитии территории в случае, предусмотренном частью </w:t>
      </w:r>
      <w:r w:rsidR="009E58FD" w:rsidRPr="009E58FD">
        <w:rPr>
          <w:rFonts w:ascii="Times New Roman" w:hAnsi="Times New Roman"/>
          <w:sz w:val="28"/>
          <w:szCs w:val="24"/>
        </w:rPr>
        <w:t>1</w:t>
      </w:r>
      <w:r w:rsidR="009E58FD">
        <w:rPr>
          <w:rFonts w:ascii="Times New Roman" w:hAnsi="Times New Roman"/>
          <w:sz w:val="28"/>
          <w:szCs w:val="24"/>
          <w:vertAlign w:val="superscript"/>
        </w:rPr>
        <w:t>2</w:t>
      </w:r>
      <w:r w:rsidR="009E58FD">
        <w:rPr>
          <w:rFonts w:ascii="Times New Roman" w:hAnsi="Times New Roman"/>
          <w:sz w:val="28"/>
          <w:szCs w:val="24"/>
        </w:rPr>
        <w:t xml:space="preserve"> статьи 57</w:t>
      </w:r>
      <w:r w:rsidR="009E58FD">
        <w:rPr>
          <w:rFonts w:ascii="Times New Roman" w:hAnsi="Times New Roman"/>
          <w:sz w:val="28"/>
          <w:szCs w:val="24"/>
          <w:vertAlign w:val="superscript"/>
        </w:rPr>
        <w:t>3</w:t>
      </w:r>
      <w:r w:rsidR="009E58FD">
        <w:rPr>
          <w:rFonts w:ascii="Times New Roman" w:hAnsi="Times New Roman"/>
          <w:sz w:val="28"/>
          <w:szCs w:val="24"/>
        </w:rPr>
        <w:t xml:space="preserve"> Градостроительного кодекса Российской Федерации, (далее - заявители) </w:t>
      </w:r>
      <w:r w:rsidRPr="009E58FD">
        <w:rPr>
          <w:rFonts w:ascii="Times New Roman" w:hAnsi="Times New Roman"/>
          <w:sz w:val="28"/>
          <w:szCs w:val="24"/>
        </w:rPr>
        <w:t>либо</w:t>
      </w:r>
      <w:r>
        <w:rPr>
          <w:rFonts w:ascii="Times New Roman" w:hAnsi="Times New Roman"/>
          <w:sz w:val="28"/>
          <w:szCs w:val="24"/>
        </w:rPr>
        <w:t xml:space="preserve"> их уполномоченн</w:t>
      </w:r>
      <w:r w:rsidR="00380AFD">
        <w:rPr>
          <w:rFonts w:ascii="Times New Roman" w:hAnsi="Times New Roman"/>
          <w:sz w:val="28"/>
          <w:szCs w:val="24"/>
        </w:rPr>
        <w:t>ые представители</w:t>
      </w:r>
      <w:r w:rsidR="009E58FD">
        <w:rPr>
          <w:rFonts w:ascii="Times New Roman" w:hAnsi="Times New Roman"/>
          <w:sz w:val="28"/>
          <w:szCs w:val="24"/>
        </w:rPr>
        <w:t>.»</w:t>
      </w:r>
      <w:r>
        <w:rPr>
          <w:rFonts w:ascii="Times New Roman" w:hAnsi="Times New Roman"/>
          <w:sz w:val="28"/>
          <w:szCs w:val="24"/>
        </w:rPr>
        <w:t>;</w:t>
      </w:r>
    </w:p>
    <w:p w:rsidR="00287FB0" w:rsidRPr="00040AD6" w:rsidRDefault="00040AD6" w:rsidP="00040AD6">
      <w:pPr>
        <w:ind w:firstLine="709"/>
        <w:jc w:val="both"/>
        <w:rPr>
          <w:sz w:val="28"/>
        </w:rPr>
      </w:pPr>
      <w:r w:rsidRPr="00040AD6">
        <w:rPr>
          <w:rFonts w:eastAsia="Calibri"/>
          <w:sz w:val="28"/>
          <w:lang w:eastAsia="en-US"/>
        </w:rPr>
        <w:t>2.</w:t>
      </w:r>
      <w:r>
        <w:rPr>
          <w:sz w:val="28"/>
        </w:rPr>
        <w:t xml:space="preserve"> </w:t>
      </w:r>
      <w:r w:rsidR="008A5690">
        <w:rPr>
          <w:sz w:val="28"/>
        </w:rPr>
        <w:t>П</w:t>
      </w:r>
      <w:r w:rsidR="00287FB0" w:rsidRPr="00040AD6">
        <w:rPr>
          <w:sz w:val="28"/>
        </w:rPr>
        <w:t>одпункт «ж» подпункта 2.6.1.1 подпункта 2.6.1 пункта 2.6</w:t>
      </w:r>
      <w:r w:rsidR="008A5690">
        <w:rPr>
          <w:sz w:val="28"/>
        </w:rPr>
        <w:t xml:space="preserve"> регламента</w:t>
      </w:r>
      <w:r w:rsidR="00287FB0" w:rsidRPr="00040AD6">
        <w:rPr>
          <w:sz w:val="28"/>
        </w:rPr>
        <w:t xml:space="preserve"> изложить в следующей редакции: </w:t>
      </w:r>
    </w:p>
    <w:p w:rsidR="00040AD6" w:rsidRDefault="00287FB0" w:rsidP="00040AD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</w:t>
      </w:r>
      <w:r w:rsidR="00380AFD">
        <w:rPr>
          <w:rFonts w:ascii="Times New Roman" w:hAnsi="Times New Roman"/>
          <w:sz w:val="28"/>
          <w:szCs w:val="24"/>
        </w:rPr>
        <w:t>ж) п</w:t>
      </w:r>
      <w:r>
        <w:rPr>
          <w:rFonts w:ascii="Times New Roman" w:hAnsi="Times New Roman"/>
          <w:sz w:val="28"/>
          <w:szCs w:val="24"/>
        </w:rPr>
        <w:t>роект межевания территории и (или) схемы расположения земельного участка или земельных участков на кадастровом плане территории в случае, предусмотренном частями 1</w:t>
      </w:r>
      <w:r>
        <w:rPr>
          <w:rFonts w:ascii="Times New Roman" w:hAnsi="Times New Roman"/>
          <w:sz w:val="28"/>
          <w:szCs w:val="24"/>
          <w:vertAlign w:val="superscript"/>
        </w:rPr>
        <w:t xml:space="preserve">1 </w:t>
      </w:r>
      <w:r>
        <w:rPr>
          <w:rFonts w:ascii="Times New Roman" w:hAnsi="Times New Roman"/>
          <w:sz w:val="28"/>
          <w:szCs w:val="24"/>
        </w:rPr>
        <w:t>и 1</w:t>
      </w:r>
      <w:r>
        <w:rPr>
          <w:rFonts w:ascii="Times New Roman" w:hAnsi="Times New Roman"/>
          <w:sz w:val="28"/>
          <w:szCs w:val="24"/>
          <w:vertAlign w:val="superscript"/>
        </w:rPr>
        <w:t xml:space="preserve">2 </w:t>
      </w:r>
      <w:r>
        <w:rPr>
          <w:rFonts w:ascii="Times New Roman" w:hAnsi="Times New Roman"/>
          <w:sz w:val="28"/>
          <w:szCs w:val="24"/>
        </w:rPr>
        <w:t>статьи 57</w:t>
      </w:r>
      <w:r>
        <w:rPr>
          <w:rFonts w:ascii="Times New Roman" w:hAnsi="Times New Roman"/>
          <w:sz w:val="28"/>
          <w:szCs w:val="24"/>
          <w:vertAlign w:val="superscript"/>
        </w:rPr>
        <w:t>3</w:t>
      </w:r>
      <w:r>
        <w:rPr>
          <w:rFonts w:ascii="Times New Roman" w:hAnsi="Times New Roman"/>
          <w:sz w:val="28"/>
          <w:szCs w:val="24"/>
        </w:rPr>
        <w:t xml:space="preserve"> Градостроительно</w:t>
      </w:r>
      <w:r w:rsidR="006E00A3">
        <w:rPr>
          <w:rFonts w:ascii="Times New Roman" w:hAnsi="Times New Roman"/>
          <w:sz w:val="28"/>
          <w:szCs w:val="24"/>
        </w:rPr>
        <w:t>го кодекса Российской Федерации</w:t>
      </w:r>
      <w:r w:rsidR="00380AFD">
        <w:rPr>
          <w:rFonts w:ascii="Times New Roman" w:hAnsi="Times New Roman"/>
          <w:sz w:val="28"/>
          <w:szCs w:val="24"/>
        </w:rPr>
        <w:t>;</w:t>
      </w:r>
      <w:r>
        <w:rPr>
          <w:rFonts w:ascii="Times New Roman" w:hAnsi="Times New Roman"/>
          <w:sz w:val="28"/>
          <w:szCs w:val="24"/>
        </w:rPr>
        <w:t>»</w:t>
      </w:r>
      <w:r w:rsidR="00380AFD">
        <w:rPr>
          <w:rFonts w:ascii="Times New Roman" w:hAnsi="Times New Roman"/>
          <w:sz w:val="28"/>
          <w:szCs w:val="24"/>
        </w:rPr>
        <w:t>;</w:t>
      </w:r>
    </w:p>
    <w:p w:rsidR="00040AD6" w:rsidRDefault="00040AD6" w:rsidP="00040AD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</w:t>
      </w:r>
      <w:r w:rsidR="008A5690">
        <w:rPr>
          <w:rFonts w:ascii="Times New Roman" w:hAnsi="Times New Roman"/>
          <w:sz w:val="28"/>
          <w:szCs w:val="24"/>
        </w:rPr>
        <w:t>П</w:t>
      </w:r>
      <w:r w:rsidR="006E00A3" w:rsidRPr="00040AD6">
        <w:rPr>
          <w:rFonts w:ascii="Times New Roman" w:hAnsi="Times New Roman"/>
          <w:sz w:val="28"/>
          <w:szCs w:val="24"/>
        </w:rPr>
        <w:t xml:space="preserve">одпункт «а» подпункта 2.8.3 </w:t>
      </w:r>
      <w:r w:rsidRPr="00040AD6">
        <w:rPr>
          <w:rFonts w:ascii="Times New Roman" w:hAnsi="Times New Roman"/>
          <w:sz w:val="28"/>
          <w:szCs w:val="24"/>
        </w:rPr>
        <w:t>пункта 2.8</w:t>
      </w:r>
      <w:r w:rsidR="008A5690">
        <w:rPr>
          <w:rFonts w:ascii="Times New Roman" w:hAnsi="Times New Roman"/>
          <w:sz w:val="28"/>
          <w:szCs w:val="24"/>
        </w:rPr>
        <w:t xml:space="preserve"> регламента</w:t>
      </w:r>
      <w:r w:rsidRPr="00040AD6">
        <w:rPr>
          <w:rFonts w:ascii="Times New Roman" w:hAnsi="Times New Roman"/>
          <w:sz w:val="28"/>
          <w:szCs w:val="24"/>
        </w:rPr>
        <w:t xml:space="preserve"> изложить в следующей </w:t>
      </w:r>
      <w:r w:rsidR="006E00A3" w:rsidRPr="00040AD6">
        <w:rPr>
          <w:rFonts w:ascii="Times New Roman" w:hAnsi="Times New Roman"/>
          <w:sz w:val="28"/>
          <w:szCs w:val="24"/>
        </w:rPr>
        <w:t>редакции:</w:t>
      </w:r>
    </w:p>
    <w:p w:rsidR="00040AD6" w:rsidRDefault="00380AFD" w:rsidP="00040AD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«а) обращение с заявлением о выдаче градостроительного плана земельного участка лица, не являющегося его правообладателем, за исключением случая, предусмотренного частями 1</w:t>
      </w:r>
      <w:r>
        <w:rPr>
          <w:rFonts w:ascii="Times New Roman" w:hAnsi="Times New Roman"/>
          <w:sz w:val="28"/>
          <w:szCs w:val="24"/>
          <w:vertAlign w:val="superscript"/>
        </w:rPr>
        <w:t xml:space="preserve">1 </w:t>
      </w:r>
      <w:r>
        <w:rPr>
          <w:rFonts w:ascii="Times New Roman" w:hAnsi="Times New Roman"/>
          <w:sz w:val="28"/>
          <w:szCs w:val="24"/>
        </w:rPr>
        <w:t>и 1</w:t>
      </w:r>
      <w:r>
        <w:rPr>
          <w:rFonts w:ascii="Times New Roman" w:hAnsi="Times New Roman"/>
          <w:sz w:val="28"/>
          <w:szCs w:val="24"/>
          <w:vertAlign w:val="superscript"/>
        </w:rPr>
        <w:t>2</w:t>
      </w:r>
      <w:r>
        <w:rPr>
          <w:rFonts w:ascii="Times New Roman" w:hAnsi="Times New Roman"/>
          <w:sz w:val="28"/>
          <w:szCs w:val="24"/>
        </w:rPr>
        <w:t xml:space="preserve"> статьи 57</w:t>
      </w:r>
      <w:r>
        <w:rPr>
          <w:rFonts w:ascii="Times New Roman" w:hAnsi="Times New Roman"/>
          <w:sz w:val="28"/>
          <w:szCs w:val="24"/>
          <w:vertAlign w:val="superscript"/>
        </w:rPr>
        <w:t>3</w:t>
      </w:r>
      <w:r>
        <w:rPr>
          <w:rFonts w:ascii="Times New Roman" w:hAnsi="Times New Roman"/>
          <w:sz w:val="28"/>
          <w:szCs w:val="24"/>
        </w:rPr>
        <w:t xml:space="preserve"> Градостроительного кодекса Российской Федерации;»</w:t>
      </w:r>
      <w:r w:rsidR="008A5690">
        <w:rPr>
          <w:rFonts w:ascii="Times New Roman" w:hAnsi="Times New Roman"/>
          <w:sz w:val="28"/>
          <w:szCs w:val="24"/>
        </w:rPr>
        <w:t>;</w:t>
      </w:r>
    </w:p>
    <w:p w:rsidR="008A5690" w:rsidRDefault="008A5690" w:rsidP="00040AD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  Подпункт «з» подпункта 2.6.1.1 подпункта 2.6.1 пункта 2.6 регламента изложить в следующей редакции:</w:t>
      </w:r>
    </w:p>
    <w:p w:rsidR="008A5690" w:rsidRPr="00040AD6" w:rsidRDefault="008A5690" w:rsidP="00040AD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«з) договор о комплексном развитии территории в случае, предусмотренном частью 4 статьи 57</w:t>
      </w:r>
      <w:r>
        <w:rPr>
          <w:rFonts w:ascii="Times New Roman" w:hAnsi="Times New Roman"/>
          <w:sz w:val="28"/>
          <w:szCs w:val="24"/>
          <w:vertAlign w:val="superscript"/>
        </w:rPr>
        <w:t xml:space="preserve">3 </w:t>
      </w:r>
      <w:r>
        <w:rPr>
          <w:rFonts w:ascii="Times New Roman" w:hAnsi="Times New Roman"/>
          <w:sz w:val="28"/>
          <w:szCs w:val="24"/>
        </w:rPr>
        <w:t xml:space="preserve">Градостроительного кодекса </w:t>
      </w:r>
      <w:r>
        <w:rPr>
          <w:rFonts w:ascii="Times New Roman" w:hAnsi="Times New Roman"/>
          <w:sz w:val="28"/>
          <w:szCs w:val="24"/>
        </w:rPr>
        <w:lastRenderedPageBreak/>
        <w:t xml:space="preserve">Российской Федерации (за исключением случаев, установленных нормативным правовым актом </w:t>
      </w:r>
      <w:r w:rsidR="009E58FD">
        <w:rPr>
          <w:rFonts w:ascii="Times New Roman" w:hAnsi="Times New Roman"/>
          <w:sz w:val="28"/>
          <w:szCs w:val="24"/>
        </w:rPr>
        <w:t>Вологодской области</w:t>
      </w:r>
      <w:r>
        <w:rPr>
          <w:rFonts w:ascii="Times New Roman" w:hAnsi="Times New Roman"/>
          <w:sz w:val="28"/>
          <w:szCs w:val="24"/>
        </w:rPr>
        <w:t>);».</w:t>
      </w:r>
    </w:p>
    <w:sectPr w:rsidR="008A5690" w:rsidRPr="00040AD6" w:rsidSect="00202B4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9DE"/>
    <w:multiLevelType w:val="hybridMultilevel"/>
    <w:tmpl w:val="F2064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3587D"/>
    <w:multiLevelType w:val="hybridMultilevel"/>
    <w:tmpl w:val="802E06AA"/>
    <w:lvl w:ilvl="0" w:tplc="225A3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E859BE"/>
    <w:multiLevelType w:val="multilevel"/>
    <w:tmpl w:val="C402F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A5"/>
    <w:rsid w:val="00040AD6"/>
    <w:rsid w:val="000B3469"/>
    <w:rsid w:val="000D0A82"/>
    <w:rsid w:val="001661E8"/>
    <w:rsid w:val="002021DC"/>
    <w:rsid w:val="00202B48"/>
    <w:rsid w:val="00287FB0"/>
    <w:rsid w:val="00380AFD"/>
    <w:rsid w:val="00544723"/>
    <w:rsid w:val="00667710"/>
    <w:rsid w:val="006E00A3"/>
    <w:rsid w:val="008227E8"/>
    <w:rsid w:val="008A5690"/>
    <w:rsid w:val="009E58FD"/>
    <w:rsid w:val="00A1231B"/>
    <w:rsid w:val="00A27889"/>
    <w:rsid w:val="00AC08DD"/>
    <w:rsid w:val="00AE13A8"/>
    <w:rsid w:val="00B71C70"/>
    <w:rsid w:val="00BE2193"/>
    <w:rsid w:val="00C55402"/>
    <w:rsid w:val="00C66626"/>
    <w:rsid w:val="00C7059F"/>
    <w:rsid w:val="00C95BA8"/>
    <w:rsid w:val="00CB00C3"/>
    <w:rsid w:val="00D23C17"/>
    <w:rsid w:val="00E4368F"/>
    <w:rsid w:val="00E67FA5"/>
    <w:rsid w:val="00F8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BECE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semiHidden/>
    <w:unhideWhenUsed/>
    <w:rsid w:val="00202B48"/>
    <w:pPr>
      <w:jc w:val="center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semiHidden/>
    <w:rsid w:val="00202B4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User</cp:lastModifiedBy>
  <cp:revision>2</cp:revision>
  <cp:lastPrinted>2026-02-02T12:11:00Z</cp:lastPrinted>
  <dcterms:created xsi:type="dcterms:W3CDTF">2026-02-02T12:11:00Z</dcterms:created>
  <dcterms:modified xsi:type="dcterms:W3CDTF">2026-02-02T12:11:00Z</dcterms:modified>
</cp:coreProperties>
</file>