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6326" w:rsidRDefault="00586326" w:rsidP="00586326">
      <w:pPr>
        <w:pStyle w:val="af1"/>
        <w:rPr>
          <w:sz w:val="28"/>
          <w:szCs w:val="28"/>
        </w:rPr>
      </w:pPr>
    </w:p>
    <w:p w:rsidR="00586326" w:rsidRDefault="00586326" w:rsidP="00586326">
      <w:pPr>
        <w:pStyle w:val="af1"/>
        <w:rPr>
          <w:sz w:val="22"/>
          <w:szCs w:val="22"/>
        </w:rPr>
      </w:pPr>
      <w:r>
        <w:t xml:space="preserve"> </w:t>
      </w:r>
      <w:r>
        <w:rPr>
          <w:noProof/>
        </w:rPr>
        <w:drawing>
          <wp:anchor distT="0" distB="0" distL="114300" distR="114300" simplePos="0" relativeHeight="251668992" behindDoc="0" locked="0" layoutInCell="1" allowOverlap="1">
            <wp:simplePos x="0" y="0"/>
            <wp:positionH relativeFrom="column">
              <wp:posOffset>2621915</wp:posOffset>
            </wp:positionH>
            <wp:positionV relativeFrom="paragraph">
              <wp:posOffset>-492760</wp:posOffset>
            </wp:positionV>
            <wp:extent cx="549910" cy="520065"/>
            <wp:effectExtent l="0" t="0" r="2540" b="0"/>
            <wp:wrapSquare wrapText="left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" cy="520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016" behindDoc="0" locked="0" layoutInCell="1" allowOverlap="1">
            <wp:simplePos x="0" y="0"/>
            <wp:positionH relativeFrom="column">
              <wp:posOffset>2621280</wp:posOffset>
            </wp:positionH>
            <wp:positionV relativeFrom="paragraph">
              <wp:posOffset>-494030</wp:posOffset>
            </wp:positionV>
            <wp:extent cx="551180" cy="520065"/>
            <wp:effectExtent l="0" t="0" r="1270" b="0"/>
            <wp:wrapSquare wrapText="left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" cy="520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6326" w:rsidRDefault="00586326" w:rsidP="00586326">
      <w:pPr>
        <w:pStyle w:val="af1"/>
        <w:rPr>
          <w:sz w:val="22"/>
          <w:szCs w:val="22"/>
        </w:rPr>
      </w:pPr>
    </w:p>
    <w:p w:rsidR="00586326" w:rsidRDefault="00586326" w:rsidP="00586326">
      <w:pPr>
        <w:jc w:val="center"/>
        <w:rPr>
          <w:sz w:val="22"/>
          <w:szCs w:val="22"/>
        </w:rPr>
      </w:pPr>
    </w:p>
    <w:p w:rsidR="00586326" w:rsidRDefault="00586326" w:rsidP="00586326">
      <w:pPr>
        <w:ind w:left="-142"/>
        <w:jc w:val="center"/>
      </w:pPr>
      <w:r>
        <w:rPr>
          <w:sz w:val="28"/>
        </w:rPr>
        <w:t>АДМИНИСТРАЦИЯ КИЧМЕНГСКО-ГОРОДЕЦКОГО МУНИЦИПАЛЬНОГО ОКРУГА ВОЛОГОДСКОЙ ОБЛАСТИ</w:t>
      </w:r>
      <w:r>
        <w:rPr>
          <w:sz w:val="40"/>
          <w:szCs w:val="40"/>
        </w:rPr>
        <w:t xml:space="preserve"> </w:t>
      </w:r>
    </w:p>
    <w:p w:rsidR="00586326" w:rsidRDefault="00586326" w:rsidP="00586326">
      <w:pPr>
        <w:keepNext/>
        <w:keepLines/>
        <w:spacing w:before="40"/>
        <w:outlineLvl w:val="2"/>
        <w:rPr>
          <w:rFonts w:asciiTheme="majorHAnsi" w:eastAsiaTheme="majorEastAsia" w:hAnsiTheme="majorHAnsi" w:cstheme="majorBidi"/>
          <w:b/>
          <w:color w:val="243F60" w:themeColor="accent1" w:themeShade="7F"/>
          <w:sz w:val="40"/>
          <w:szCs w:val="40"/>
        </w:rPr>
      </w:pPr>
    </w:p>
    <w:p w:rsidR="00586326" w:rsidRDefault="00586326" w:rsidP="0058632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586326" w:rsidRDefault="00586326" w:rsidP="00586326">
      <w:pPr>
        <w:jc w:val="center"/>
        <w:rPr>
          <w:b/>
          <w:sz w:val="28"/>
          <w:szCs w:val="28"/>
        </w:rPr>
      </w:pPr>
    </w:p>
    <w:p w:rsidR="00586326" w:rsidRDefault="00586326" w:rsidP="00586326">
      <w:pPr>
        <w:tabs>
          <w:tab w:val="left" w:pos="4215"/>
        </w:tabs>
        <w:rPr>
          <w:sz w:val="28"/>
          <w:szCs w:val="28"/>
        </w:rPr>
      </w:pPr>
      <w:r>
        <w:t xml:space="preserve">                    </w:t>
      </w:r>
      <w:r>
        <w:rPr>
          <w:sz w:val="28"/>
          <w:szCs w:val="28"/>
        </w:rPr>
        <w:t xml:space="preserve">От 29.01.2026 № </w:t>
      </w:r>
      <w:r>
        <w:rPr>
          <w:sz w:val="28"/>
          <w:szCs w:val="28"/>
        </w:rPr>
        <w:t>71</w:t>
      </w:r>
    </w:p>
    <w:p w:rsidR="00586326" w:rsidRDefault="00586326" w:rsidP="00586326">
      <w:pPr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62848" behindDoc="0" locked="0" layoutInCell="1" allowOverlap="1">
                <wp:simplePos x="0" y="0"/>
                <wp:positionH relativeFrom="column">
                  <wp:posOffset>3352800</wp:posOffset>
                </wp:positionH>
                <wp:positionV relativeFrom="paragraph">
                  <wp:posOffset>143510</wp:posOffset>
                </wp:positionV>
                <wp:extent cx="0" cy="114300"/>
                <wp:effectExtent l="0" t="0" r="38100" b="19050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7E700B" id="Прямая соединительная линия 24" o:spid="_x0000_s1026" style="position:absolute;z-index:2516628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3872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143510</wp:posOffset>
                </wp:positionV>
                <wp:extent cx="228600" cy="0"/>
                <wp:effectExtent l="0" t="0" r="0" b="0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B2606C" id="Прямая соединительная линия 23" o:spid="_x0000_s1026" style="position:absolute;z-index:2516638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4896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20320</wp:posOffset>
                </wp:positionV>
                <wp:extent cx="1257300" cy="0"/>
                <wp:effectExtent l="0" t="0" r="0" b="0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350909" id="Прямая соединительная линия 22" o:spid="_x0000_s1026" style="position:absolute;z-index:2516648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5920" behindDoc="0" locked="0" layoutInCell="1" allowOverlap="1">
                <wp:simplePos x="0" y="0"/>
                <wp:positionH relativeFrom="column">
                  <wp:posOffset>1960245</wp:posOffset>
                </wp:positionH>
                <wp:positionV relativeFrom="paragraph">
                  <wp:posOffset>20320</wp:posOffset>
                </wp:positionV>
                <wp:extent cx="685800" cy="0"/>
                <wp:effectExtent l="0" t="0" r="0" b="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950ADA" id="Прямая соединительная линия 21" o:spid="_x0000_s1026" style="position:absolute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"/>
            </w:pict>
          </mc:Fallback>
        </mc:AlternateContent>
      </w:r>
      <w:r>
        <w:t xml:space="preserve">                            с. </w:t>
      </w:r>
      <w:proofErr w:type="spellStart"/>
      <w:r>
        <w:t>Кичменгский</w:t>
      </w:r>
      <w:proofErr w:type="spellEnd"/>
      <w:r>
        <w:t xml:space="preserve"> Городок</w:t>
      </w:r>
    </w:p>
    <w:p w:rsidR="00586326" w:rsidRDefault="00586326" w:rsidP="00586326">
      <w:pPr>
        <w:shd w:val="clear" w:color="auto" w:fill="FFFFFF"/>
        <w:spacing w:line="281" w:lineRule="exact"/>
        <w:ind w:left="14" w:right="2913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-127635</wp:posOffset>
                </wp:positionH>
                <wp:positionV relativeFrom="paragraph">
                  <wp:posOffset>224155</wp:posOffset>
                </wp:positionV>
                <wp:extent cx="4381500" cy="1685925"/>
                <wp:effectExtent l="0" t="0" r="0" b="9525"/>
                <wp:wrapSquare wrapText="bothSides"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1500" cy="1685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7184" w:rsidRPr="00586326" w:rsidRDefault="00F24805" w:rsidP="00586326">
                            <w:pPr>
                              <w:rPr>
                                <w:sz w:val="27"/>
                                <w:szCs w:val="27"/>
                              </w:rPr>
                            </w:pPr>
                            <w:r w:rsidRPr="00586326">
                              <w:rPr>
                                <w:sz w:val="27"/>
                                <w:szCs w:val="27"/>
                              </w:rPr>
                              <w:t xml:space="preserve">О внесении изменений в </w:t>
                            </w:r>
                            <w:r w:rsidR="00662A6E" w:rsidRPr="00586326">
                              <w:rPr>
                                <w:sz w:val="27"/>
                                <w:szCs w:val="27"/>
                              </w:rPr>
                              <w:t xml:space="preserve">постановление администрации </w:t>
                            </w:r>
                            <w:r w:rsidR="00844C95" w:rsidRPr="00586326">
                              <w:rPr>
                                <w:sz w:val="27"/>
                                <w:szCs w:val="27"/>
                              </w:rPr>
                              <w:t xml:space="preserve">Кичменгско-Городецкого муниципального округа </w:t>
                            </w:r>
                            <w:r w:rsidR="00ED7184" w:rsidRPr="00586326">
                              <w:rPr>
                                <w:sz w:val="27"/>
                                <w:szCs w:val="27"/>
                              </w:rPr>
                              <w:t>от 13.03.2023 № 238</w:t>
                            </w:r>
                            <w:r w:rsidR="00844C95" w:rsidRPr="00586326">
                              <w:rPr>
                                <w:sz w:val="27"/>
                                <w:szCs w:val="27"/>
                              </w:rPr>
                              <w:t xml:space="preserve"> «Об утверждении административного регламента </w:t>
                            </w:r>
                            <w:r w:rsidR="00ED7184" w:rsidRPr="00586326">
                              <w:rPr>
                                <w:sz w:val="27"/>
                                <w:szCs w:val="27"/>
                              </w:rPr>
                              <w:t>предоставления муниципальной услуги по предоставлению в собственность земельных участков, находящихся в муниципальной собственности либо государственная собственность на которые не разграничена, без проведения торгов»</w:t>
                            </w:r>
                          </w:p>
                          <w:p w:rsidR="00932115" w:rsidRPr="00586326" w:rsidRDefault="00844C95" w:rsidP="00844C95">
                            <w:pPr>
                              <w:ind w:firstLine="284"/>
                              <w:jc w:val="both"/>
                              <w:rPr>
                                <w:sz w:val="28"/>
                              </w:rPr>
                            </w:pPr>
                            <w:r w:rsidRPr="00586326">
                              <w:rPr>
                                <w:sz w:val="28"/>
                              </w:rPr>
                              <w:t>»</w:t>
                            </w:r>
                          </w:p>
                          <w:p w:rsidR="00CA5FFF" w:rsidRPr="00CA5FFF" w:rsidRDefault="00CA5FFF" w:rsidP="00CA5FFF">
                            <w:pPr>
                              <w:tabs>
                                <w:tab w:val="left" w:pos="567"/>
                              </w:tabs>
                              <w:ind w:firstLine="567"/>
                            </w:pPr>
                          </w:p>
                          <w:p w:rsidR="0049049B" w:rsidRPr="00D17099" w:rsidRDefault="0049049B" w:rsidP="00CA5FFF">
                            <w:pPr>
                              <w:ind w:firstLine="567"/>
                            </w:pPr>
                          </w:p>
                          <w:p w:rsidR="00847428" w:rsidRDefault="00847428" w:rsidP="00847428">
                            <w:pPr>
                              <w:ind w:firstLine="708"/>
                              <w:jc w:val="both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10.05pt;margin-top:17.65pt;width:345pt;height:132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" filled="f" stroked="f">
                <v:textbox>
                  <w:txbxContent>
                    <w:p w:rsidR="00ED7184" w:rsidRPr="00586326" w:rsidRDefault="00F24805" w:rsidP="00586326">
                      <w:pPr>
                        <w:rPr>
                          <w:sz w:val="27"/>
                          <w:szCs w:val="27"/>
                        </w:rPr>
                      </w:pPr>
                      <w:r w:rsidRPr="00586326">
                        <w:rPr>
                          <w:sz w:val="27"/>
                          <w:szCs w:val="27"/>
                        </w:rPr>
                        <w:t xml:space="preserve">О внесении изменений в </w:t>
                      </w:r>
                      <w:r w:rsidR="00662A6E" w:rsidRPr="00586326">
                        <w:rPr>
                          <w:sz w:val="27"/>
                          <w:szCs w:val="27"/>
                        </w:rPr>
                        <w:t xml:space="preserve">постановление администрации </w:t>
                      </w:r>
                      <w:r w:rsidR="00844C95" w:rsidRPr="00586326">
                        <w:rPr>
                          <w:sz w:val="27"/>
                          <w:szCs w:val="27"/>
                        </w:rPr>
                        <w:t xml:space="preserve">Кичменгско-Городецкого муниципального округа </w:t>
                      </w:r>
                      <w:r w:rsidR="00ED7184" w:rsidRPr="00586326">
                        <w:rPr>
                          <w:sz w:val="27"/>
                          <w:szCs w:val="27"/>
                        </w:rPr>
                        <w:t>от 13.03.2023 № 238</w:t>
                      </w:r>
                      <w:r w:rsidR="00844C95" w:rsidRPr="00586326">
                        <w:rPr>
                          <w:sz w:val="27"/>
                          <w:szCs w:val="27"/>
                        </w:rPr>
                        <w:t xml:space="preserve"> «Об утверждении административного регламента </w:t>
                      </w:r>
                      <w:r w:rsidR="00ED7184" w:rsidRPr="00586326">
                        <w:rPr>
                          <w:sz w:val="27"/>
                          <w:szCs w:val="27"/>
                        </w:rPr>
                        <w:t>предоставления муниципальной услуги по предоставлению в собственность земельных участков, находящихся в муниципальной собственности либо государственная собственность на которые не разграничена, без проведения торгов»</w:t>
                      </w:r>
                    </w:p>
                    <w:p w:rsidR="00932115" w:rsidRPr="00586326" w:rsidRDefault="00844C95" w:rsidP="00844C95">
                      <w:pPr>
                        <w:ind w:firstLine="284"/>
                        <w:jc w:val="both"/>
                        <w:rPr>
                          <w:sz w:val="28"/>
                        </w:rPr>
                      </w:pPr>
                      <w:r w:rsidRPr="00586326">
                        <w:rPr>
                          <w:sz w:val="28"/>
                        </w:rPr>
                        <w:t>»</w:t>
                      </w:r>
                    </w:p>
                    <w:p w:rsidR="00CA5FFF" w:rsidRPr="00CA5FFF" w:rsidRDefault="00CA5FFF" w:rsidP="00CA5FFF">
                      <w:pPr>
                        <w:tabs>
                          <w:tab w:val="left" w:pos="567"/>
                        </w:tabs>
                        <w:ind w:firstLine="567"/>
                      </w:pPr>
                    </w:p>
                    <w:p w:rsidR="0049049B" w:rsidRPr="00D17099" w:rsidRDefault="0049049B" w:rsidP="00CA5FFF">
                      <w:pPr>
                        <w:ind w:firstLine="567"/>
                      </w:pPr>
                    </w:p>
                    <w:p w:rsidR="00847428" w:rsidRDefault="00847428" w:rsidP="00847428">
                      <w:pPr>
                        <w:ind w:firstLine="708"/>
                        <w:jc w:val="both"/>
                        <w:rPr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6944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228600" cy="0"/>
                <wp:effectExtent l="0" t="0" r="0" b="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94DFE4" id="Прямая соединительная линия 20" o:spid="_x0000_s1026" style="position:absolute;z-index:2516669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7968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0" cy="114300"/>
                <wp:effectExtent l="0" t="0" r="38100" b="1905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3C804E" id="Прямая соединительная линия 8" o:spid="_x0000_s1026" style="position:absolute;z-index:2516679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"/>
            </w:pict>
          </mc:Fallback>
        </mc:AlternateContent>
      </w:r>
      <w:r>
        <w:rPr>
          <w:sz w:val="28"/>
          <w:szCs w:val="28"/>
        </w:rPr>
        <w:t xml:space="preserve">     </w:t>
      </w:r>
    </w:p>
    <w:p w:rsidR="00C832EB" w:rsidRDefault="00C832EB" w:rsidP="00E3206C">
      <w:pPr>
        <w:jc w:val="both"/>
        <w:rPr>
          <w:sz w:val="28"/>
          <w:szCs w:val="28"/>
        </w:rPr>
      </w:pPr>
    </w:p>
    <w:p w:rsidR="009A1DCF" w:rsidRPr="00586326" w:rsidRDefault="009A1DCF" w:rsidP="00E3206C">
      <w:pPr>
        <w:jc w:val="both"/>
        <w:rPr>
          <w:sz w:val="27"/>
          <w:szCs w:val="27"/>
        </w:rPr>
      </w:pPr>
    </w:p>
    <w:p w:rsidR="009A1DCF" w:rsidRPr="00586326" w:rsidRDefault="009A1DCF" w:rsidP="00E3206C">
      <w:pPr>
        <w:jc w:val="both"/>
        <w:rPr>
          <w:sz w:val="27"/>
          <w:szCs w:val="27"/>
        </w:rPr>
      </w:pPr>
    </w:p>
    <w:p w:rsidR="009A1DCF" w:rsidRPr="00586326" w:rsidRDefault="009A1DCF" w:rsidP="00E3206C">
      <w:pPr>
        <w:jc w:val="both"/>
        <w:rPr>
          <w:sz w:val="27"/>
          <w:szCs w:val="27"/>
        </w:rPr>
      </w:pPr>
    </w:p>
    <w:p w:rsidR="00D17099" w:rsidRPr="00586326" w:rsidRDefault="00D17099" w:rsidP="00C2757D">
      <w:pPr>
        <w:ind w:firstLine="708"/>
        <w:jc w:val="both"/>
        <w:rPr>
          <w:sz w:val="27"/>
          <w:szCs w:val="27"/>
        </w:rPr>
      </w:pPr>
    </w:p>
    <w:p w:rsidR="00D17099" w:rsidRPr="00586326" w:rsidRDefault="00D17099" w:rsidP="00C2757D">
      <w:pPr>
        <w:ind w:firstLine="708"/>
        <w:jc w:val="both"/>
        <w:rPr>
          <w:sz w:val="27"/>
          <w:szCs w:val="27"/>
        </w:rPr>
      </w:pPr>
    </w:p>
    <w:p w:rsidR="00CD4AAC" w:rsidRPr="00586326" w:rsidRDefault="00D17099" w:rsidP="00152C61">
      <w:pPr>
        <w:jc w:val="both"/>
        <w:rPr>
          <w:b/>
          <w:sz w:val="27"/>
          <w:szCs w:val="27"/>
        </w:rPr>
      </w:pPr>
      <w:r w:rsidRPr="00586326">
        <w:rPr>
          <w:b/>
          <w:sz w:val="27"/>
          <w:szCs w:val="27"/>
        </w:rPr>
        <w:t xml:space="preserve">    </w:t>
      </w:r>
    </w:p>
    <w:p w:rsidR="0085280A" w:rsidRPr="00586326" w:rsidRDefault="0085280A" w:rsidP="0015434F">
      <w:pPr>
        <w:ind w:firstLine="567"/>
        <w:jc w:val="both"/>
        <w:rPr>
          <w:sz w:val="27"/>
          <w:szCs w:val="27"/>
        </w:rPr>
      </w:pPr>
    </w:p>
    <w:p w:rsidR="00ED7184" w:rsidRPr="00586326" w:rsidRDefault="00ED7184" w:rsidP="00586326">
      <w:pPr>
        <w:jc w:val="both"/>
        <w:rPr>
          <w:sz w:val="27"/>
          <w:szCs w:val="27"/>
        </w:rPr>
      </w:pPr>
    </w:p>
    <w:p w:rsidR="00662A6E" w:rsidRPr="00586326" w:rsidRDefault="00662A6E" w:rsidP="00662A6E">
      <w:pPr>
        <w:ind w:firstLine="567"/>
        <w:jc w:val="both"/>
        <w:rPr>
          <w:b/>
          <w:sz w:val="27"/>
          <w:szCs w:val="27"/>
        </w:rPr>
      </w:pPr>
      <w:r w:rsidRPr="00586326">
        <w:rPr>
          <w:sz w:val="27"/>
          <w:szCs w:val="27"/>
        </w:rPr>
        <w:t>В соответстви</w:t>
      </w:r>
      <w:r w:rsidR="00586326">
        <w:rPr>
          <w:sz w:val="27"/>
          <w:szCs w:val="27"/>
        </w:rPr>
        <w:t>и</w:t>
      </w:r>
      <w:r w:rsidRPr="00586326">
        <w:rPr>
          <w:sz w:val="27"/>
          <w:szCs w:val="27"/>
        </w:rPr>
        <w:t xml:space="preserve"> с Земельным кодексом РФ, </w:t>
      </w:r>
      <w:bookmarkStart w:id="0" w:name="_Hlk220337597"/>
      <w:r w:rsidRPr="00586326">
        <w:rPr>
          <w:sz w:val="27"/>
          <w:szCs w:val="27"/>
        </w:rPr>
        <w:t xml:space="preserve">Федеральным законом от 27.07.2010 № 210-ФЗ </w:t>
      </w:r>
      <w:bookmarkStart w:id="1" w:name="_GoBack"/>
      <w:bookmarkEnd w:id="1"/>
      <w:r w:rsidRPr="00586326">
        <w:rPr>
          <w:sz w:val="27"/>
          <w:szCs w:val="27"/>
        </w:rPr>
        <w:t>«Об организации предоставления государственных и муниципальных услуг»</w:t>
      </w:r>
      <w:bookmarkEnd w:id="0"/>
      <w:r w:rsidRPr="00586326">
        <w:rPr>
          <w:sz w:val="27"/>
          <w:szCs w:val="27"/>
        </w:rPr>
        <w:t xml:space="preserve">, </w:t>
      </w:r>
      <w:r w:rsidR="00844C95" w:rsidRPr="00586326">
        <w:rPr>
          <w:sz w:val="27"/>
          <w:szCs w:val="27"/>
        </w:rPr>
        <w:t xml:space="preserve">постановлением администрации </w:t>
      </w:r>
      <w:proofErr w:type="spellStart"/>
      <w:r w:rsidR="00844C95" w:rsidRPr="00586326">
        <w:rPr>
          <w:sz w:val="27"/>
          <w:szCs w:val="27"/>
        </w:rPr>
        <w:t>Кичменгско</w:t>
      </w:r>
      <w:proofErr w:type="spellEnd"/>
      <w:r w:rsidR="00844C95" w:rsidRPr="00586326">
        <w:rPr>
          <w:sz w:val="27"/>
          <w:szCs w:val="27"/>
        </w:rPr>
        <w:t xml:space="preserve">-Городецкого муниципального округа от 14.09.2023 № 964 «Об утверждении Порядка разработки и утверждения административных регламентов предоставления муниципальных </w:t>
      </w:r>
      <w:proofErr w:type="gramStart"/>
      <w:r w:rsidR="00844C95" w:rsidRPr="00586326">
        <w:rPr>
          <w:sz w:val="27"/>
          <w:szCs w:val="27"/>
        </w:rPr>
        <w:t xml:space="preserve">услуг» </w:t>
      </w:r>
      <w:r w:rsidRPr="00586326">
        <w:rPr>
          <w:b/>
          <w:sz w:val="27"/>
          <w:szCs w:val="27"/>
        </w:rPr>
        <w:t xml:space="preserve"> </w:t>
      </w:r>
      <w:r w:rsidRPr="00586326">
        <w:rPr>
          <w:sz w:val="27"/>
          <w:szCs w:val="27"/>
        </w:rPr>
        <w:t>администрация</w:t>
      </w:r>
      <w:proofErr w:type="gramEnd"/>
      <w:r w:rsidRPr="00586326">
        <w:rPr>
          <w:sz w:val="27"/>
          <w:szCs w:val="27"/>
        </w:rPr>
        <w:t xml:space="preserve"> округа </w:t>
      </w:r>
      <w:r w:rsidRPr="00586326">
        <w:rPr>
          <w:b/>
          <w:sz w:val="27"/>
          <w:szCs w:val="27"/>
        </w:rPr>
        <w:t>ПОСТАНОВЛЯЕТ:</w:t>
      </w:r>
    </w:p>
    <w:p w:rsidR="00945F76" w:rsidRPr="00586326" w:rsidRDefault="00945F76" w:rsidP="00844C95">
      <w:pPr>
        <w:jc w:val="both"/>
        <w:rPr>
          <w:b/>
          <w:sz w:val="27"/>
          <w:szCs w:val="27"/>
        </w:rPr>
      </w:pPr>
    </w:p>
    <w:p w:rsidR="00FE77FA" w:rsidRPr="00586326" w:rsidRDefault="00FE77FA" w:rsidP="00ED7184">
      <w:pPr>
        <w:suppressAutoHyphens/>
        <w:ind w:firstLine="709"/>
        <w:jc w:val="both"/>
        <w:rPr>
          <w:sz w:val="27"/>
          <w:szCs w:val="27"/>
        </w:rPr>
      </w:pPr>
      <w:r w:rsidRPr="00586326">
        <w:rPr>
          <w:sz w:val="27"/>
          <w:szCs w:val="27"/>
        </w:rPr>
        <w:t xml:space="preserve">1. Внести в </w:t>
      </w:r>
      <w:r w:rsidR="00844C95" w:rsidRPr="00586326">
        <w:rPr>
          <w:sz w:val="27"/>
          <w:szCs w:val="27"/>
        </w:rPr>
        <w:t>постановление</w:t>
      </w:r>
      <w:r w:rsidR="000B5325" w:rsidRPr="00586326">
        <w:rPr>
          <w:sz w:val="27"/>
          <w:szCs w:val="27"/>
        </w:rPr>
        <w:t xml:space="preserve"> администрации Кичменгско-Городецкого муниципального округа от</w:t>
      </w:r>
      <w:r w:rsidR="00ED7184" w:rsidRPr="00586326">
        <w:rPr>
          <w:sz w:val="27"/>
          <w:szCs w:val="27"/>
        </w:rPr>
        <w:t xml:space="preserve"> 13.03.2023 № 238</w:t>
      </w:r>
      <w:r w:rsidR="00844C95" w:rsidRPr="00586326">
        <w:rPr>
          <w:sz w:val="27"/>
          <w:szCs w:val="27"/>
        </w:rPr>
        <w:t xml:space="preserve"> «Об утверждении административного регламента предоставления муниципальной услуги </w:t>
      </w:r>
      <w:r w:rsidR="00ED7184" w:rsidRPr="00586326">
        <w:rPr>
          <w:sz w:val="27"/>
          <w:szCs w:val="27"/>
        </w:rPr>
        <w:t>по предоставлению в собственность земельных участков, находящихся в муниципальной собственности либо государственная собственность на которые не разграничена, без проведения торгов</w:t>
      </w:r>
      <w:r w:rsidR="00BA2E06" w:rsidRPr="00586326">
        <w:rPr>
          <w:sz w:val="27"/>
          <w:szCs w:val="27"/>
        </w:rPr>
        <w:t>»</w:t>
      </w:r>
      <w:r w:rsidR="009E7807" w:rsidRPr="00586326">
        <w:rPr>
          <w:sz w:val="27"/>
          <w:szCs w:val="27"/>
        </w:rPr>
        <w:t xml:space="preserve"> (в ред. от 09.04.2025 № 336) </w:t>
      </w:r>
      <w:r w:rsidR="00FB268B" w:rsidRPr="00586326">
        <w:rPr>
          <w:sz w:val="27"/>
          <w:szCs w:val="27"/>
        </w:rPr>
        <w:t xml:space="preserve"> изменения согласно приложению к настоящему постановлению.</w:t>
      </w:r>
    </w:p>
    <w:p w:rsidR="00FB268B" w:rsidRPr="00586326" w:rsidRDefault="00BE5072" w:rsidP="00FB268B">
      <w:pPr>
        <w:suppressAutoHyphens/>
        <w:ind w:firstLine="709"/>
        <w:jc w:val="both"/>
        <w:rPr>
          <w:sz w:val="27"/>
          <w:szCs w:val="27"/>
        </w:rPr>
      </w:pPr>
      <w:r w:rsidRPr="00586326">
        <w:rPr>
          <w:sz w:val="27"/>
          <w:szCs w:val="27"/>
        </w:rPr>
        <w:t>2</w:t>
      </w:r>
      <w:r w:rsidR="00BA2E06" w:rsidRPr="00586326">
        <w:rPr>
          <w:sz w:val="27"/>
          <w:szCs w:val="27"/>
        </w:rPr>
        <w:t>. Настоящее постановление</w:t>
      </w:r>
      <w:r w:rsidR="00FB268B" w:rsidRPr="00586326">
        <w:rPr>
          <w:sz w:val="27"/>
          <w:szCs w:val="27"/>
        </w:rPr>
        <w:t xml:space="preserve"> вступает в силу со дня его официального опубликования в газете «Заря Севера»</w:t>
      </w:r>
      <w:r w:rsidRPr="00586326">
        <w:rPr>
          <w:sz w:val="27"/>
          <w:szCs w:val="27"/>
        </w:rPr>
        <w:t>, за исключением пунктов 7, 9 и 10 приложения к постановлению, вступающих в силу с 1 марта 2026</w:t>
      </w:r>
      <w:r w:rsidR="00586326">
        <w:rPr>
          <w:sz w:val="27"/>
          <w:szCs w:val="27"/>
        </w:rPr>
        <w:t xml:space="preserve"> </w:t>
      </w:r>
      <w:r w:rsidRPr="00586326">
        <w:rPr>
          <w:sz w:val="27"/>
          <w:szCs w:val="27"/>
        </w:rPr>
        <w:t>года,</w:t>
      </w:r>
      <w:r w:rsidR="00FB268B" w:rsidRPr="00586326">
        <w:rPr>
          <w:sz w:val="27"/>
          <w:szCs w:val="27"/>
        </w:rPr>
        <w:t xml:space="preserve"> и подлежит размещению на официальном сайте Кичме</w:t>
      </w:r>
      <w:r w:rsidR="00BA2E06" w:rsidRPr="00586326">
        <w:rPr>
          <w:sz w:val="27"/>
          <w:szCs w:val="27"/>
        </w:rPr>
        <w:t>н</w:t>
      </w:r>
      <w:r w:rsidR="00FB268B" w:rsidRPr="00586326">
        <w:rPr>
          <w:sz w:val="27"/>
          <w:szCs w:val="27"/>
        </w:rPr>
        <w:t>гско-Городецкого муниципального округа в информационно-телекоммуникационной сети «Интернет».</w:t>
      </w:r>
    </w:p>
    <w:p w:rsidR="00FB268B" w:rsidRPr="00586326" w:rsidRDefault="00FB268B" w:rsidP="00BA2E06">
      <w:pPr>
        <w:suppressAutoHyphens/>
        <w:jc w:val="both"/>
        <w:rPr>
          <w:sz w:val="27"/>
          <w:szCs w:val="27"/>
        </w:rPr>
      </w:pPr>
    </w:p>
    <w:p w:rsidR="00FB268B" w:rsidRPr="00586326" w:rsidRDefault="00FB268B" w:rsidP="00BA2E06">
      <w:pPr>
        <w:suppressAutoHyphens/>
        <w:jc w:val="both"/>
        <w:rPr>
          <w:sz w:val="27"/>
          <w:szCs w:val="27"/>
        </w:rPr>
      </w:pPr>
      <w:r w:rsidRPr="00586326">
        <w:rPr>
          <w:sz w:val="27"/>
          <w:szCs w:val="27"/>
        </w:rPr>
        <w:t xml:space="preserve">Глава Кичменгско-Городецкого </w:t>
      </w:r>
    </w:p>
    <w:p w:rsidR="00FB268B" w:rsidRPr="00586326" w:rsidRDefault="00FB268B" w:rsidP="00BA2E06">
      <w:pPr>
        <w:suppressAutoHyphens/>
        <w:jc w:val="both"/>
        <w:rPr>
          <w:sz w:val="27"/>
          <w:szCs w:val="27"/>
        </w:rPr>
      </w:pPr>
      <w:r w:rsidRPr="00586326">
        <w:rPr>
          <w:sz w:val="27"/>
          <w:szCs w:val="27"/>
        </w:rPr>
        <w:t xml:space="preserve">муниципального округа                                                         </w:t>
      </w:r>
      <w:r w:rsidR="00586326">
        <w:rPr>
          <w:sz w:val="27"/>
          <w:szCs w:val="27"/>
        </w:rPr>
        <w:t xml:space="preserve">       </w:t>
      </w:r>
      <w:r w:rsidR="009E7807" w:rsidRPr="00586326">
        <w:rPr>
          <w:sz w:val="27"/>
          <w:szCs w:val="27"/>
        </w:rPr>
        <w:t xml:space="preserve">А.Н. </w:t>
      </w:r>
      <w:proofErr w:type="spellStart"/>
      <w:r w:rsidR="009E7807" w:rsidRPr="00586326">
        <w:rPr>
          <w:sz w:val="27"/>
          <w:szCs w:val="27"/>
        </w:rPr>
        <w:t>Андринович</w:t>
      </w:r>
      <w:proofErr w:type="spellEnd"/>
    </w:p>
    <w:p w:rsidR="00FB268B" w:rsidRPr="00586326" w:rsidRDefault="00FB268B" w:rsidP="00C27F89">
      <w:pPr>
        <w:suppressAutoHyphens/>
        <w:jc w:val="both"/>
        <w:rPr>
          <w:sz w:val="27"/>
          <w:szCs w:val="27"/>
        </w:rPr>
      </w:pPr>
    </w:p>
    <w:p w:rsidR="00FB268B" w:rsidRDefault="00FB268B" w:rsidP="000B5325">
      <w:pPr>
        <w:suppressAutoHyphens/>
        <w:ind w:firstLine="709"/>
        <w:jc w:val="both"/>
        <w:rPr>
          <w:sz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2"/>
        <w:gridCol w:w="4602"/>
      </w:tblGrid>
      <w:tr w:rsidR="00FB268B" w:rsidTr="00FB268B">
        <w:tc>
          <w:tcPr>
            <w:tcW w:w="4602" w:type="dxa"/>
          </w:tcPr>
          <w:p w:rsidR="00FB268B" w:rsidRDefault="00FB268B" w:rsidP="000B5325">
            <w:pPr>
              <w:suppressAutoHyphens/>
              <w:jc w:val="both"/>
              <w:rPr>
                <w:sz w:val="28"/>
              </w:rPr>
            </w:pPr>
          </w:p>
        </w:tc>
        <w:tc>
          <w:tcPr>
            <w:tcW w:w="4602" w:type="dxa"/>
          </w:tcPr>
          <w:p w:rsidR="00BA2E06" w:rsidRDefault="00BA2E06" w:rsidP="000B5325">
            <w:pPr>
              <w:suppressAutoHyphens/>
              <w:jc w:val="both"/>
              <w:rPr>
                <w:sz w:val="28"/>
              </w:rPr>
            </w:pPr>
          </w:p>
          <w:p w:rsidR="00FB268B" w:rsidRDefault="00FB268B" w:rsidP="000B5325">
            <w:pPr>
              <w:suppressAutoHyphens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Приложение к постановлению администрации </w:t>
            </w:r>
            <w:proofErr w:type="spellStart"/>
            <w:r>
              <w:rPr>
                <w:sz w:val="28"/>
              </w:rPr>
              <w:t>Кичменгско</w:t>
            </w:r>
            <w:proofErr w:type="spellEnd"/>
            <w:r>
              <w:rPr>
                <w:sz w:val="28"/>
              </w:rPr>
              <w:t>-Городецкого муниципального округа от</w:t>
            </w:r>
            <w:r w:rsidR="00586326">
              <w:rPr>
                <w:sz w:val="28"/>
              </w:rPr>
              <w:t xml:space="preserve"> 29.01.2026</w:t>
            </w:r>
            <w:r>
              <w:rPr>
                <w:sz w:val="28"/>
              </w:rPr>
              <w:t xml:space="preserve"> №</w:t>
            </w:r>
            <w:r w:rsidR="00586326">
              <w:rPr>
                <w:sz w:val="28"/>
              </w:rPr>
              <w:t xml:space="preserve"> 71</w:t>
            </w:r>
          </w:p>
        </w:tc>
      </w:tr>
    </w:tbl>
    <w:p w:rsidR="00FB268B" w:rsidRDefault="00FB268B" w:rsidP="000B5325">
      <w:pPr>
        <w:suppressAutoHyphens/>
        <w:ind w:firstLine="709"/>
        <w:jc w:val="both"/>
        <w:rPr>
          <w:sz w:val="28"/>
        </w:rPr>
      </w:pPr>
    </w:p>
    <w:p w:rsidR="00FB268B" w:rsidRDefault="00FB268B" w:rsidP="000B5325">
      <w:pPr>
        <w:suppressAutoHyphens/>
        <w:ind w:firstLine="709"/>
        <w:jc w:val="both"/>
        <w:rPr>
          <w:sz w:val="28"/>
        </w:rPr>
      </w:pPr>
    </w:p>
    <w:p w:rsidR="00FB268B" w:rsidRPr="00555225" w:rsidRDefault="00FB268B" w:rsidP="00460463">
      <w:pPr>
        <w:suppressAutoHyphens/>
        <w:ind w:firstLine="709"/>
        <w:jc w:val="both"/>
        <w:rPr>
          <w:b/>
          <w:sz w:val="28"/>
        </w:rPr>
      </w:pPr>
      <w:r w:rsidRPr="00555225">
        <w:rPr>
          <w:b/>
          <w:sz w:val="28"/>
        </w:rPr>
        <w:t xml:space="preserve">Изменения, которые вносятся в </w:t>
      </w:r>
      <w:r w:rsidR="00BA2E06">
        <w:rPr>
          <w:b/>
          <w:sz w:val="28"/>
        </w:rPr>
        <w:t>постановление</w:t>
      </w:r>
      <w:r w:rsidRPr="00555225">
        <w:rPr>
          <w:b/>
          <w:sz w:val="28"/>
        </w:rPr>
        <w:t xml:space="preserve"> администрации Кичменгско-Городецкого муниципал</w:t>
      </w:r>
      <w:r w:rsidR="00460463">
        <w:rPr>
          <w:b/>
          <w:sz w:val="28"/>
        </w:rPr>
        <w:t>ьного округа от 13.03.2023 № 238</w:t>
      </w:r>
      <w:r w:rsidRPr="00555225">
        <w:rPr>
          <w:b/>
          <w:sz w:val="28"/>
        </w:rPr>
        <w:t xml:space="preserve"> </w:t>
      </w:r>
      <w:r w:rsidR="00BA2E06">
        <w:rPr>
          <w:b/>
          <w:sz w:val="28"/>
        </w:rPr>
        <w:t xml:space="preserve">«Об утверждении </w:t>
      </w:r>
      <w:r w:rsidR="00BA2E06" w:rsidRPr="00BA2E06">
        <w:rPr>
          <w:b/>
          <w:sz w:val="28"/>
        </w:rPr>
        <w:t>административн</w:t>
      </w:r>
      <w:r w:rsidR="00BA2E06">
        <w:rPr>
          <w:b/>
          <w:sz w:val="28"/>
        </w:rPr>
        <w:t>ого</w:t>
      </w:r>
      <w:r w:rsidR="00BA2E06" w:rsidRPr="00BA2E06">
        <w:rPr>
          <w:b/>
          <w:sz w:val="28"/>
        </w:rPr>
        <w:t xml:space="preserve"> регламент</w:t>
      </w:r>
      <w:r w:rsidR="00BA2E06">
        <w:rPr>
          <w:b/>
          <w:sz w:val="28"/>
        </w:rPr>
        <w:t>а</w:t>
      </w:r>
      <w:r w:rsidR="00BA2E06" w:rsidRPr="00BA2E06">
        <w:rPr>
          <w:b/>
          <w:sz w:val="28"/>
        </w:rPr>
        <w:t xml:space="preserve"> предоставления муниципальной услуги </w:t>
      </w:r>
      <w:r w:rsidR="00460463" w:rsidRPr="00460463">
        <w:rPr>
          <w:b/>
          <w:sz w:val="28"/>
        </w:rPr>
        <w:t>по предоставлению в собственность земельных участков, находящихся в муниципальной собственности либо государственная собственность на которые не разграничена, без проведения торгов</w:t>
      </w:r>
      <w:r w:rsidR="00BA2E06">
        <w:rPr>
          <w:b/>
          <w:sz w:val="28"/>
        </w:rPr>
        <w:t>»</w:t>
      </w:r>
    </w:p>
    <w:p w:rsidR="00FB268B" w:rsidRDefault="00FB268B" w:rsidP="000B5325">
      <w:pPr>
        <w:suppressAutoHyphens/>
        <w:ind w:firstLine="709"/>
        <w:jc w:val="both"/>
        <w:rPr>
          <w:sz w:val="28"/>
        </w:rPr>
      </w:pPr>
    </w:p>
    <w:p w:rsidR="00C27F89" w:rsidRDefault="00971643" w:rsidP="00971643">
      <w:pPr>
        <w:suppressAutoHyphens/>
        <w:ind w:firstLine="709"/>
        <w:jc w:val="both"/>
        <w:rPr>
          <w:sz w:val="28"/>
        </w:rPr>
      </w:pPr>
      <w:r>
        <w:rPr>
          <w:sz w:val="28"/>
        </w:rPr>
        <w:t xml:space="preserve">1. </w:t>
      </w:r>
      <w:r w:rsidR="00C27F89">
        <w:rPr>
          <w:sz w:val="28"/>
        </w:rPr>
        <w:t>П</w:t>
      </w:r>
      <w:r w:rsidRPr="00971643">
        <w:rPr>
          <w:sz w:val="28"/>
        </w:rPr>
        <w:t>реамбул</w:t>
      </w:r>
      <w:r w:rsidR="00C27F89">
        <w:rPr>
          <w:sz w:val="28"/>
        </w:rPr>
        <w:t>у</w:t>
      </w:r>
      <w:r w:rsidRPr="00971643">
        <w:rPr>
          <w:sz w:val="28"/>
        </w:rPr>
        <w:t xml:space="preserve"> постановления</w:t>
      </w:r>
      <w:r w:rsidR="00C27F89">
        <w:rPr>
          <w:sz w:val="28"/>
        </w:rPr>
        <w:t xml:space="preserve"> изложить в следующей редакции:</w:t>
      </w:r>
    </w:p>
    <w:p w:rsidR="00971643" w:rsidRDefault="00C27F89" w:rsidP="00971643">
      <w:pPr>
        <w:suppressAutoHyphens/>
        <w:ind w:firstLine="709"/>
        <w:jc w:val="both"/>
        <w:rPr>
          <w:sz w:val="28"/>
        </w:rPr>
      </w:pPr>
      <w:r>
        <w:rPr>
          <w:sz w:val="28"/>
        </w:rPr>
        <w:t>«В соответствии с Земельным кодексом Российской Федерации,</w:t>
      </w:r>
      <w:r w:rsidRPr="00C27F89">
        <w:t xml:space="preserve"> </w:t>
      </w:r>
      <w:r w:rsidRPr="00C27F89">
        <w:rPr>
          <w:sz w:val="28"/>
        </w:rPr>
        <w:t>Федеральным законом от 27.07.2010 № 210-</w:t>
      </w:r>
      <w:proofErr w:type="gramStart"/>
      <w:r w:rsidRPr="00C27F89">
        <w:rPr>
          <w:sz w:val="28"/>
        </w:rPr>
        <w:t>ФЗ  «</w:t>
      </w:r>
      <w:proofErr w:type="gramEnd"/>
      <w:r w:rsidRPr="00C27F89">
        <w:rPr>
          <w:sz w:val="28"/>
        </w:rPr>
        <w:t>Об организации предоставления государственных и муниципальных услуг»</w:t>
      </w:r>
      <w:r>
        <w:rPr>
          <w:sz w:val="28"/>
        </w:rPr>
        <w:t>,</w:t>
      </w:r>
      <w:r w:rsidRPr="00C27F89">
        <w:t xml:space="preserve"> </w:t>
      </w:r>
      <w:r w:rsidRPr="00C27F89">
        <w:rPr>
          <w:sz w:val="28"/>
        </w:rPr>
        <w:t xml:space="preserve">постановлением администрации </w:t>
      </w:r>
      <w:proofErr w:type="spellStart"/>
      <w:r w:rsidRPr="00C27F89">
        <w:rPr>
          <w:sz w:val="28"/>
        </w:rPr>
        <w:t>Кичменгско</w:t>
      </w:r>
      <w:proofErr w:type="spellEnd"/>
      <w:r w:rsidRPr="00C27F89">
        <w:rPr>
          <w:sz w:val="28"/>
        </w:rPr>
        <w:t>-Городецкого муниципального округа от 14.09.2023 № 964 «Об утверждении Порядка разработки и утверждения административных регламентов предоставления муниципальных услуг</w:t>
      </w:r>
      <w:r w:rsidR="00586326">
        <w:rPr>
          <w:sz w:val="28"/>
        </w:rPr>
        <w:t xml:space="preserve">» </w:t>
      </w:r>
      <w:r>
        <w:rPr>
          <w:sz w:val="28"/>
        </w:rPr>
        <w:t>админис</w:t>
      </w:r>
      <w:r w:rsidR="0061161D">
        <w:rPr>
          <w:sz w:val="28"/>
        </w:rPr>
        <w:t>т</w:t>
      </w:r>
      <w:r>
        <w:rPr>
          <w:sz w:val="28"/>
        </w:rPr>
        <w:t>рация округа ПОСТАНОВЛЯЕТ:».</w:t>
      </w:r>
    </w:p>
    <w:p w:rsidR="001944B8" w:rsidRDefault="00971643" w:rsidP="00FA1AE7">
      <w:pPr>
        <w:suppressAutoHyphens/>
        <w:ind w:firstLine="709"/>
        <w:jc w:val="both"/>
        <w:rPr>
          <w:sz w:val="28"/>
        </w:rPr>
      </w:pPr>
      <w:r>
        <w:rPr>
          <w:sz w:val="28"/>
        </w:rPr>
        <w:t>2</w:t>
      </w:r>
      <w:r w:rsidR="001944B8">
        <w:rPr>
          <w:sz w:val="28"/>
        </w:rPr>
        <w:t>. П</w:t>
      </w:r>
      <w:r w:rsidR="001944B8" w:rsidRPr="001944B8">
        <w:rPr>
          <w:sz w:val="28"/>
        </w:rPr>
        <w:t xml:space="preserve">ункт 2.5 </w:t>
      </w:r>
      <w:r w:rsidR="001944B8">
        <w:rPr>
          <w:sz w:val="28"/>
        </w:rPr>
        <w:t xml:space="preserve">приложения к постановлению </w:t>
      </w:r>
      <w:r w:rsidR="001944B8" w:rsidRPr="001944B8">
        <w:rPr>
          <w:sz w:val="28"/>
        </w:rPr>
        <w:t>признать утратившим силу</w:t>
      </w:r>
      <w:r w:rsidR="001944B8">
        <w:rPr>
          <w:sz w:val="28"/>
        </w:rPr>
        <w:t>.</w:t>
      </w:r>
    </w:p>
    <w:p w:rsidR="00FA1AE7" w:rsidRDefault="00971643" w:rsidP="00FA1AE7">
      <w:pPr>
        <w:suppressAutoHyphens/>
        <w:ind w:firstLine="709"/>
        <w:jc w:val="both"/>
        <w:rPr>
          <w:sz w:val="28"/>
        </w:rPr>
      </w:pPr>
      <w:r>
        <w:rPr>
          <w:sz w:val="28"/>
        </w:rPr>
        <w:t>3</w:t>
      </w:r>
      <w:r w:rsidR="0093138A">
        <w:rPr>
          <w:sz w:val="28"/>
        </w:rPr>
        <w:t>.</w:t>
      </w:r>
      <w:r w:rsidR="00C05BB2">
        <w:rPr>
          <w:sz w:val="28"/>
        </w:rPr>
        <w:t xml:space="preserve"> </w:t>
      </w:r>
      <w:r w:rsidR="00FA1AE7">
        <w:rPr>
          <w:sz w:val="28"/>
        </w:rPr>
        <w:t xml:space="preserve">Подпункт 3 </w:t>
      </w:r>
      <w:r w:rsidR="00C27F89">
        <w:rPr>
          <w:sz w:val="28"/>
        </w:rPr>
        <w:t>под</w:t>
      </w:r>
      <w:r w:rsidR="00FA1AE7">
        <w:rPr>
          <w:sz w:val="28"/>
        </w:rPr>
        <w:t>пункта 2.9.4</w:t>
      </w:r>
      <w:r w:rsidR="00C27F89">
        <w:rPr>
          <w:sz w:val="28"/>
        </w:rPr>
        <w:t xml:space="preserve"> пункта 2.9</w:t>
      </w:r>
      <w:r w:rsidR="00FA1AE7">
        <w:rPr>
          <w:sz w:val="28"/>
        </w:rPr>
        <w:t xml:space="preserve"> приложения к постановлению </w:t>
      </w:r>
      <w:r w:rsidR="00FA1AE7" w:rsidRPr="00FA1AE7">
        <w:rPr>
          <w:sz w:val="28"/>
        </w:rPr>
        <w:t xml:space="preserve">изложить в следующей редакции: </w:t>
      </w:r>
    </w:p>
    <w:p w:rsidR="00C05BB2" w:rsidRDefault="00FA1AE7" w:rsidP="00FA1AE7">
      <w:pPr>
        <w:suppressAutoHyphens/>
        <w:ind w:firstLine="709"/>
        <w:jc w:val="both"/>
        <w:rPr>
          <w:sz w:val="28"/>
        </w:rPr>
      </w:pPr>
      <w:r w:rsidRPr="00FA1AE7">
        <w:rPr>
          <w:sz w:val="28"/>
        </w:rPr>
        <w:t>«3) указанный в заявлении</w:t>
      </w:r>
      <w:r>
        <w:rPr>
          <w:sz w:val="28"/>
        </w:rPr>
        <w:t xml:space="preserve"> </w:t>
      </w:r>
      <w:r w:rsidRPr="00FA1AE7">
        <w:rPr>
          <w:sz w:val="28"/>
        </w:rPr>
        <w:t>о предоставлении земельного участка земельный участок образован в результате</w:t>
      </w:r>
      <w:r>
        <w:rPr>
          <w:sz w:val="28"/>
        </w:rPr>
        <w:t xml:space="preserve"> </w:t>
      </w:r>
      <w:r w:rsidRPr="00FA1AE7">
        <w:rPr>
          <w:sz w:val="28"/>
        </w:rPr>
        <w:t>раздела земельного участка, предоставленного садоводческому</w:t>
      </w:r>
      <w:r>
        <w:rPr>
          <w:sz w:val="28"/>
        </w:rPr>
        <w:t xml:space="preserve"> </w:t>
      </w:r>
      <w:r w:rsidRPr="00FA1AE7">
        <w:rPr>
          <w:sz w:val="28"/>
        </w:rPr>
        <w:t>или огородническому некоммерческому товариществу, за исключением случаев</w:t>
      </w:r>
      <w:r>
        <w:rPr>
          <w:sz w:val="28"/>
        </w:rPr>
        <w:t xml:space="preserve"> </w:t>
      </w:r>
      <w:r w:rsidRPr="00FA1AE7">
        <w:rPr>
          <w:sz w:val="28"/>
        </w:rPr>
        <w:t>обращения с таким заявлением члена этого товарищества (если такой земельный</w:t>
      </w:r>
      <w:r>
        <w:rPr>
          <w:sz w:val="28"/>
        </w:rPr>
        <w:t xml:space="preserve"> </w:t>
      </w:r>
      <w:r w:rsidRPr="00FA1AE7">
        <w:rPr>
          <w:sz w:val="28"/>
        </w:rPr>
        <w:t>участок является садовым или огородным) либо гражданина, не обладающего правом</w:t>
      </w:r>
      <w:r>
        <w:rPr>
          <w:sz w:val="28"/>
        </w:rPr>
        <w:t xml:space="preserve"> у</w:t>
      </w:r>
      <w:r w:rsidRPr="00FA1AE7">
        <w:rPr>
          <w:sz w:val="28"/>
        </w:rPr>
        <w:t>частия (членства) в садоводческом или огородническом некоммерческом</w:t>
      </w:r>
      <w:r>
        <w:rPr>
          <w:sz w:val="28"/>
        </w:rPr>
        <w:t xml:space="preserve"> </w:t>
      </w:r>
      <w:r w:rsidRPr="00FA1AE7">
        <w:rPr>
          <w:sz w:val="28"/>
        </w:rPr>
        <w:t>товариществе, имеющего право на первоочередное или внеочередное приобретение</w:t>
      </w:r>
      <w:r>
        <w:rPr>
          <w:sz w:val="28"/>
        </w:rPr>
        <w:t xml:space="preserve"> </w:t>
      </w:r>
      <w:r w:rsidRPr="00FA1AE7">
        <w:rPr>
          <w:sz w:val="28"/>
        </w:rPr>
        <w:t>земельного участка в соответствии с федеральными законами, законами области либо</w:t>
      </w:r>
      <w:r>
        <w:rPr>
          <w:sz w:val="28"/>
        </w:rPr>
        <w:t xml:space="preserve"> </w:t>
      </w:r>
      <w:r w:rsidRPr="00FA1AE7">
        <w:rPr>
          <w:sz w:val="28"/>
        </w:rPr>
        <w:t>на приобретение земельного участка в соответствии со статьей 39</w:t>
      </w:r>
      <w:r>
        <w:rPr>
          <w:sz w:val="28"/>
        </w:rPr>
        <w:t>.</w:t>
      </w:r>
      <w:r w:rsidRPr="00FA1AE7">
        <w:rPr>
          <w:sz w:val="28"/>
        </w:rPr>
        <w:t>18 Земельного</w:t>
      </w:r>
      <w:r>
        <w:rPr>
          <w:sz w:val="28"/>
        </w:rPr>
        <w:t xml:space="preserve"> </w:t>
      </w:r>
      <w:r w:rsidRPr="00FA1AE7">
        <w:rPr>
          <w:sz w:val="28"/>
        </w:rPr>
        <w:t>кодекса Российской Федерации (если такой земельный участок является садовым),</w:t>
      </w:r>
      <w:r>
        <w:rPr>
          <w:sz w:val="28"/>
        </w:rPr>
        <w:t xml:space="preserve"> </w:t>
      </w:r>
      <w:r w:rsidRPr="00FA1AE7">
        <w:rPr>
          <w:sz w:val="28"/>
        </w:rPr>
        <w:t>а также за исключением собственников земельных участков, расположенных</w:t>
      </w:r>
      <w:r>
        <w:rPr>
          <w:sz w:val="28"/>
        </w:rPr>
        <w:t xml:space="preserve"> </w:t>
      </w:r>
      <w:r w:rsidRPr="00FA1AE7">
        <w:rPr>
          <w:sz w:val="28"/>
        </w:rPr>
        <w:t>в границах территории ведения гражданами садоводства или огородничества</w:t>
      </w:r>
      <w:r>
        <w:rPr>
          <w:sz w:val="28"/>
        </w:rPr>
        <w:t xml:space="preserve"> </w:t>
      </w:r>
      <w:r w:rsidRPr="00FA1AE7">
        <w:rPr>
          <w:sz w:val="28"/>
        </w:rPr>
        <w:t>для собственных нужд (если земельный участок является земельным участком</w:t>
      </w:r>
      <w:r>
        <w:rPr>
          <w:sz w:val="28"/>
        </w:rPr>
        <w:t xml:space="preserve"> </w:t>
      </w:r>
      <w:r w:rsidRPr="00FA1AE7">
        <w:rPr>
          <w:sz w:val="28"/>
        </w:rPr>
        <w:t>общего назначения);</w:t>
      </w:r>
      <w:r>
        <w:rPr>
          <w:sz w:val="28"/>
        </w:rPr>
        <w:t>».</w:t>
      </w:r>
    </w:p>
    <w:p w:rsidR="001962AD" w:rsidRDefault="00971643" w:rsidP="00535BE9">
      <w:pPr>
        <w:suppressAutoHyphens/>
        <w:ind w:firstLine="709"/>
        <w:jc w:val="both"/>
        <w:rPr>
          <w:sz w:val="28"/>
        </w:rPr>
      </w:pPr>
      <w:r>
        <w:rPr>
          <w:sz w:val="28"/>
        </w:rPr>
        <w:t>4</w:t>
      </w:r>
      <w:r w:rsidR="00C05BB2">
        <w:rPr>
          <w:sz w:val="28"/>
        </w:rPr>
        <w:t xml:space="preserve">. </w:t>
      </w:r>
      <w:r w:rsidR="00535BE9">
        <w:rPr>
          <w:sz w:val="28"/>
        </w:rPr>
        <w:t>В п</w:t>
      </w:r>
      <w:r w:rsidR="00995D82" w:rsidRPr="00995D82">
        <w:rPr>
          <w:sz w:val="28"/>
        </w:rPr>
        <w:t>одпункт</w:t>
      </w:r>
      <w:r w:rsidR="00535BE9">
        <w:rPr>
          <w:sz w:val="28"/>
        </w:rPr>
        <w:t>е</w:t>
      </w:r>
      <w:r w:rsidR="00995D82" w:rsidRPr="00995D82">
        <w:rPr>
          <w:sz w:val="28"/>
        </w:rPr>
        <w:t xml:space="preserve"> </w:t>
      </w:r>
      <w:r w:rsidR="00535BE9">
        <w:rPr>
          <w:sz w:val="28"/>
        </w:rPr>
        <w:t>7</w:t>
      </w:r>
      <w:r w:rsidR="00995D82" w:rsidRPr="00995D82">
        <w:rPr>
          <w:sz w:val="28"/>
        </w:rPr>
        <w:t xml:space="preserve"> </w:t>
      </w:r>
      <w:bookmarkStart w:id="2" w:name="_Hlk220337780"/>
      <w:r w:rsidR="004A5EEA">
        <w:rPr>
          <w:sz w:val="28"/>
        </w:rPr>
        <w:t>под</w:t>
      </w:r>
      <w:r w:rsidR="00995D82" w:rsidRPr="00995D82">
        <w:rPr>
          <w:sz w:val="28"/>
        </w:rPr>
        <w:t>пункта 2.9.4</w:t>
      </w:r>
      <w:r w:rsidR="004A5EEA">
        <w:rPr>
          <w:sz w:val="28"/>
        </w:rPr>
        <w:t xml:space="preserve"> пункта 2.9</w:t>
      </w:r>
      <w:r w:rsidR="00995D82" w:rsidRPr="00995D82">
        <w:rPr>
          <w:sz w:val="28"/>
        </w:rPr>
        <w:t xml:space="preserve"> </w:t>
      </w:r>
      <w:bookmarkEnd w:id="2"/>
      <w:r w:rsidR="00995D82" w:rsidRPr="00995D82">
        <w:rPr>
          <w:sz w:val="28"/>
        </w:rPr>
        <w:t>приложения к постановлению</w:t>
      </w:r>
      <w:r w:rsidR="00535BE9" w:rsidRPr="00535BE9">
        <w:t xml:space="preserve"> </w:t>
      </w:r>
      <w:r w:rsidR="00535BE9" w:rsidRPr="00535BE9">
        <w:rPr>
          <w:sz w:val="28"/>
        </w:rPr>
        <w:t>слова «территории, или» заменить словами «территории</w:t>
      </w:r>
      <w:r w:rsidR="00535BE9">
        <w:rPr>
          <w:sz w:val="28"/>
        </w:rPr>
        <w:t xml:space="preserve"> </w:t>
      </w:r>
      <w:r w:rsidR="00535BE9" w:rsidRPr="00535BE9">
        <w:rPr>
          <w:sz w:val="28"/>
        </w:rPr>
        <w:t xml:space="preserve">либо </w:t>
      </w:r>
      <w:r w:rsidR="00535BE9" w:rsidRPr="00535BE9">
        <w:rPr>
          <w:sz w:val="28"/>
        </w:rPr>
        <w:lastRenderedPageBreak/>
        <w:t>принято решение о ее комплексном развитии в случае, если для реализации</w:t>
      </w:r>
      <w:r w:rsidR="00535BE9">
        <w:rPr>
          <w:sz w:val="28"/>
        </w:rPr>
        <w:t xml:space="preserve"> </w:t>
      </w:r>
      <w:r w:rsidR="00535BE9" w:rsidRPr="00535BE9">
        <w:rPr>
          <w:sz w:val="28"/>
        </w:rPr>
        <w:t>указанного решения не требуется заключения договора о комплексном развитии</w:t>
      </w:r>
      <w:r w:rsidR="00535BE9">
        <w:rPr>
          <w:sz w:val="28"/>
        </w:rPr>
        <w:t xml:space="preserve"> </w:t>
      </w:r>
      <w:r w:rsidR="00535BE9" w:rsidRPr="00535BE9">
        <w:rPr>
          <w:sz w:val="28"/>
        </w:rPr>
        <w:t>территории, или»</w:t>
      </w:r>
      <w:r w:rsidR="00CD2F34" w:rsidRPr="00CD2F34">
        <w:rPr>
          <w:sz w:val="28"/>
        </w:rPr>
        <w:t xml:space="preserve">. </w:t>
      </w:r>
    </w:p>
    <w:p w:rsidR="004D1A3B" w:rsidRDefault="00971643" w:rsidP="00535BE9">
      <w:pPr>
        <w:suppressAutoHyphens/>
        <w:ind w:firstLine="709"/>
        <w:jc w:val="both"/>
        <w:rPr>
          <w:sz w:val="28"/>
        </w:rPr>
      </w:pPr>
      <w:r>
        <w:rPr>
          <w:sz w:val="28"/>
        </w:rPr>
        <w:t>5</w:t>
      </w:r>
      <w:r w:rsidR="00073612">
        <w:rPr>
          <w:sz w:val="28"/>
        </w:rPr>
        <w:t xml:space="preserve">. </w:t>
      </w:r>
      <w:bookmarkStart w:id="3" w:name="_Hlk219977255"/>
      <w:r w:rsidR="00535BE9">
        <w:rPr>
          <w:sz w:val="28"/>
        </w:rPr>
        <w:t>В п</w:t>
      </w:r>
      <w:r w:rsidR="00535BE9" w:rsidRPr="00995D82">
        <w:rPr>
          <w:sz w:val="28"/>
        </w:rPr>
        <w:t>одпункт</w:t>
      </w:r>
      <w:r w:rsidR="00535BE9">
        <w:rPr>
          <w:sz w:val="28"/>
        </w:rPr>
        <w:t>е</w:t>
      </w:r>
      <w:r w:rsidR="00535BE9" w:rsidRPr="00995D82">
        <w:rPr>
          <w:sz w:val="28"/>
        </w:rPr>
        <w:t xml:space="preserve"> </w:t>
      </w:r>
      <w:r w:rsidR="00535BE9">
        <w:rPr>
          <w:sz w:val="28"/>
        </w:rPr>
        <w:t>11</w:t>
      </w:r>
      <w:r w:rsidR="00535BE9" w:rsidRPr="00995D82">
        <w:rPr>
          <w:sz w:val="28"/>
        </w:rPr>
        <w:t xml:space="preserve"> </w:t>
      </w:r>
      <w:r w:rsidR="004A5EEA" w:rsidRPr="004A5EEA">
        <w:rPr>
          <w:sz w:val="28"/>
        </w:rPr>
        <w:t xml:space="preserve">подпункта 2.9.4 пункта 2.9 </w:t>
      </w:r>
      <w:r w:rsidR="00535BE9" w:rsidRPr="00995D82">
        <w:rPr>
          <w:sz w:val="28"/>
        </w:rPr>
        <w:t>приложения к постановлению</w:t>
      </w:r>
      <w:r w:rsidR="00535BE9">
        <w:rPr>
          <w:sz w:val="28"/>
        </w:rPr>
        <w:t xml:space="preserve"> </w:t>
      </w:r>
      <w:bookmarkEnd w:id="3"/>
      <w:r w:rsidR="00535BE9" w:rsidRPr="00535BE9">
        <w:rPr>
          <w:sz w:val="28"/>
        </w:rPr>
        <w:t>слова «территории, и» заменить словами</w:t>
      </w:r>
      <w:r w:rsidR="00535BE9">
        <w:rPr>
          <w:sz w:val="28"/>
        </w:rPr>
        <w:t xml:space="preserve"> </w:t>
      </w:r>
      <w:r w:rsidR="00535BE9" w:rsidRPr="00535BE9">
        <w:rPr>
          <w:sz w:val="28"/>
        </w:rPr>
        <w:t>«территории,</w:t>
      </w:r>
      <w:r w:rsidR="00535BE9">
        <w:rPr>
          <w:sz w:val="28"/>
        </w:rPr>
        <w:t xml:space="preserve"> </w:t>
      </w:r>
      <w:r w:rsidR="00535BE9" w:rsidRPr="00535BE9">
        <w:rPr>
          <w:sz w:val="28"/>
        </w:rPr>
        <w:t>либо расположен в границах территории, в отношении которой принято решение</w:t>
      </w:r>
      <w:r w:rsidR="00535BE9">
        <w:rPr>
          <w:sz w:val="28"/>
        </w:rPr>
        <w:t xml:space="preserve"> </w:t>
      </w:r>
      <w:r w:rsidR="00535BE9" w:rsidRPr="00535BE9">
        <w:rPr>
          <w:sz w:val="28"/>
        </w:rPr>
        <w:t>о ее комплексном развитии в случае, если для реализации указанного решения</w:t>
      </w:r>
      <w:r w:rsidR="00535BE9">
        <w:rPr>
          <w:sz w:val="28"/>
        </w:rPr>
        <w:t xml:space="preserve"> </w:t>
      </w:r>
      <w:r w:rsidR="00535BE9" w:rsidRPr="00535BE9">
        <w:rPr>
          <w:sz w:val="28"/>
        </w:rPr>
        <w:t>не требуется заключения договора о комплексном развитии территории, и»</w:t>
      </w:r>
      <w:r w:rsidR="00073612">
        <w:rPr>
          <w:sz w:val="28"/>
        </w:rPr>
        <w:t>.</w:t>
      </w:r>
    </w:p>
    <w:p w:rsidR="00A018FD" w:rsidRDefault="00971643" w:rsidP="00A018FD">
      <w:pPr>
        <w:suppressAutoHyphens/>
        <w:ind w:firstLine="709"/>
        <w:jc w:val="both"/>
        <w:rPr>
          <w:sz w:val="28"/>
        </w:rPr>
      </w:pPr>
      <w:r>
        <w:rPr>
          <w:sz w:val="28"/>
        </w:rPr>
        <w:t>6</w:t>
      </w:r>
      <w:r w:rsidR="00ED03C0">
        <w:rPr>
          <w:sz w:val="28"/>
        </w:rPr>
        <w:t xml:space="preserve">. </w:t>
      </w:r>
      <w:r w:rsidR="00A018FD" w:rsidRPr="00A018FD">
        <w:rPr>
          <w:sz w:val="28"/>
        </w:rPr>
        <w:t xml:space="preserve">Подпункт </w:t>
      </w:r>
      <w:r w:rsidR="00A018FD">
        <w:rPr>
          <w:sz w:val="28"/>
        </w:rPr>
        <w:t>12</w:t>
      </w:r>
      <w:r w:rsidR="00A018FD" w:rsidRPr="00A018FD">
        <w:rPr>
          <w:sz w:val="28"/>
        </w:rPr>
        <w:t xml:space="preserve"> </w:t>
      </w:r>
      <w:r w:rsidR="004A5EEA" w:rsidRPr="004A5EEA">
        <w:rPr>
          <w:sz w:val="28"/>
        </w:rPr>
        <w:t xml:space="preserve">подпункта 2.9.4 пункта 2.9 </w:t>
      </w:r>
      <w:r w:rsidR="00A018FD" w:rsidRPr="00A018FD">
        <w:rPr>
          <w:sz w:val="28"/>
        </w:rPr>
        <w:t>приложения к постановлению</w:t>
      </w:r>
      <w:r w:rsidR="00A018FD" w:rsidRPr="00A018FD">
        <w:t xml:space="preserve"> </w:t>
      </w:r>
      <w:r w:rsidR="00A018FD" w:rsidRPr="00A018FD">
        <w:rPr>
          <w:sz w:val="28"/>
        </w:rPr>
        <w:t xml:space="preserve">изложить в следующей редакции: </w:t>
      </w:r>
    </w:p>
    <w:p w:rsidR="0001151B" w:rsidRDefault="00A018FD" w:rsidP="00A018FD">
      <w:pPr>
        <w:suppressAutoHyphens/>
        <w:ind w:firstLine="709"/>
        <w:jc w:val="both"/>
        <w:rPr>
          <w:sz w:val="28"/>
        </w:rPr>
      </w:pPr>
      <w:r w:rsidRPr="00A018FD">
        <w:rPr>
          <w:sz w:val="28"/>
        </w:rPr>
        <w:t>«12) в отношении земельного</w:t>
      </w:r>
      <w:r>
        <w:rPr>
          <w:sz w:val="28"/>
        </w:rPr>
        <w:t xml:space="preserve"> </w:t>
      </w:r>
      <w:r w:rsidRPr="00A018FD">
        <w:rPr>
          <w:sz w:val="28"/>
        </w:rPr>
        <w:t>участка, указанного в заявлении о его предоставлении, размещено в соответствии</w:t>
      </w:r>
      <w:r>
        <w:rPr>
          <w:sz w:val="28"/>
        </w:rPr>
        <w:t xml:space="preserve"> </w:t>
      </w:r>
      <w:r w:rsidRPr="00A018FD">
        <w:rPr>
          <w:sz w:val="28"/>
        </w:rPr>
        <w:t>с подпунктом 1 пункта 1 статьи 39</w:t>
      </w:r>
      <w:r w:rsidR="004A5EEA">
        <w:rPr>
          <w:sz w:val="28"/>
        </w:rPr>
        <w:t>.</w:t>
      </w:r>
      <w:r w:rsidRPr="00A018FD">
        <w:rPr>
          <w:sz w:val="28"/>
        </w:rPr>
        <w:t>18 Земельного кодекса Российской Федерации</w:t>
      </w:r>
      <w:r>
        <w:rPr>
          <w:sz w:val="28"/>
        </w:rPr>
        <w:t xml:space="preserve"> </w:t>
      </w:r>
      <w:r w:rsidRPr="00A018FD">
        <w:rPr>
          <w:sz w:val="28"/>
        </w:rPr>
        <w:t>извещение о предоставлении земельного участка для индивидуального жилищного</w:t>
      </w:r>
      <w:r>
        <w:rPr>
          <w:sz w:val="28"/>
        </w:rPr>
        <w:t xml:space="preserve"> </w:t>
      </w:r>
      <w:r w:rsidRPr="00A018FD">
        <w:rPr>
          <w:sz w:val="28"/>
        </w:rPr>
        <w:t>строительства, ведения личного подсобного хозяйства в границах населенных</w:t>
      </w:r>
      <w:r>
        <w:rPr>
          <w:sz w:val="28"/>
        </w:rPr>
        <w:t xml:space="preserve"> </w:t>
      </w:r>
      <w:r w:rsidRPr="00A018FD">
        <w:rPr>
          <w:sz w:val="28"/>
        </w:rPr>
        <w:t>пунктов, ведения гражданами садоводства для собственных нужд;»</w:t>
      </w:r>
      <w:r>
        <w:rPr>
          <w:sz w:val="28"/>
        </w:rPr>
        <w:t>.</w:t>
      </w:r>
    </w:p>
    <w:p w:rsidR="00A018FD" w:rsidRDefault="00971643" w:rsidP="00A018FD">
      <w:pPr>
        <w:suppressAutoHyphens/>
        <w:ind w:firstLine="709"/>
        <w:jc w:val="both"/>
        <w:rPr>
          <w:sz w:val="28"/>
        </w:rPr>
      </w:pPr>
      <w:r>
        <w:rPr>
          <w:sz w:val="28"/>
        </w:rPr>
        <w:t>7</w:t>
      </w:r>
      <w:r w:rsidR="00836E07">
        <w:rPr>
          <w:sz w:val="28"/>
        </w:rPr>
        <w:t xml:space="preserve">. </w:t>
      </w:r>
      <w:r w:rsidR="00A018FD" w:rsidRPr="00A018FD">
        <w:rPr>
          <w:sz w:val="28"/>
        </w:rPr>
        <w:t>Подпункт 1</w:t>
      </w:r>
      <w:r w:rsidR="00A018FD">
        <w:rPr>
          <w:sz w:val="28"/>
        </w:rPr>
        <w:t>3</w:t>
      </w:r>
      <w:r w:rsidR="00A018FD" w:rsidRPr="00A018FD">
        <w:rPr>
          <w:sz w:val="28"/>
        </w:rPr>
        <w:t xml:space="preserve"> </w:t>
      </w:r>
      <w:r w:rsidR="004A5EEA" w:rsidRPr="004A5EEA">
        <w:rPr>
          <w:sz w:val="28"/>
        </w:rPr>
        <w:t xml:space="preserve">подпункта 2.9.4 пункта 2.9 </w:t>
      </w:r>
      <w:r w:rsidR="00A018FD" w:rsidRPr="00A018FD">
        <w:rPr>
          <w:sz w:val="28"/>
        </w:rPr>
        <w:t>приложения к постановлению</w:t>
      </w:r>
      <w:r w:rsidR="00A018FD">
        <w:rPr>
          <w:sz w:val="28"/>
        </w:rPr>
        <w:t xml:space="preserve"> </w:t>
      </w:r>
      <w:r w:rsidR="00A018FD" w:rsidRPr="00A018FD">
        <w:rPr>
          <w:sz w:val="28"/>
        </w:rPr>
        <w:t xml:space="preserve">изложить в следующей редакции: </w:t>
      </w:r>
    </w:p>
    <w:p w:rsidR="00836E07" w:rsidRDefault="00A018FD" w:rsidP="00A018FD">
      <w:pPr>
        <w:suppressAutoHyphens/>
        <w:ind w:firstLine="709"/>
        <w:jc w:val="both"/>
        <w:rPr>
          <w:sz w:val="28"/>
        </w:rPr>
      </w:pPr>
      <w:r w:rsidRPr="00A018FD">
        <w:rPr>
          <w:sz w:val="28"/>
        </w:rPr>
        <w:t>«13) цель использования</w:t>
      </w:r>
      <w:r>
        <w:rPr>
          <w:sz w:val="28"/>
        </w:rPr>
        <w:t xml:space="preserve"> </w:t>
      </w:r>
      <w:r w:rsidRPr="00A018FD">
        <w:rPr>
          <w:sz w:val="28"/>
        </w:rPr>
        <w:t>такого земельного участка, указанная в заявлении о предоставлении земельного</w:t>
      </w:r>
      <w:r>
        <w:rPr>
          <w:sz w:val="28"/>
        </w:rPr>
        <w:t xml:space="preserve"> </w:t>
      </w:r>
      <w:r w:rsidRPr="00A018FD">
        <w:rPr>
          <w:sz w:val="28"/>
        </w:rPr>
        <w:t>участка, не соответствует основному виду разрешенного использования земельного</w:t>
      </w:r>
      <w:r>
        <w:rPr>
          <w:sz w:val="28"/>
        </w:rPr>
        <w:t xml:space="preserve"> </w:t>
      </w:r>
      <w:r w:rsidRPr="00A018FD">
        <w:rPr>
          <w:sz w:val="28"/>
        </w:rPr>
        <w:t>участка, сведения о котором внесены в Единый государственный реестр</w:t>
      </w:r>
      <w:r>
        <w:rPr>
          <w:sz w:val="28"/>
        </w:rPr>
        <w:t xml:space="preserve"> </w:t>
      </w:r>
      <w:r w:rsidRPr="00A018FD">
        <w:rPr>
          <w:sz w:val="28"/>
        </w:rPr>
        <w:t>недвижимости, или видам разрешенного использования земельного участка,</w:t>
      </w:r>
      <w:r>
        <w:rPr>
          <w:sz w:val="28"/>
        </w:rPr>
        <w:t xml:space="preserve"> </w:t>
      </w:r>
      <w:r w:rsidRPr="00A018FD">
        <w:rPr>
          <w:sz w:val="28"/>
        </w:rPr>
        <w:t>установленным регламентом использования территории, за исключением случая,</w:t>
      </w:r>
      <w:r>
        <w:rPr>
          <w:sz w:val="28"/>
        </w:rPr>
        <w:t xml:space="preserve"> </w:t>
      </w:r>
      <w:r w:rsidRPr="00A018FD">
        <w:rPr>
          <w:sz w:val="28"/>
        </w:rPr>
        <w:t>если для цели, указанной в заявлении о предоставлении земельного участка, такой</w:t>
      </w:r>
      <w:r>
        <w:rPr>
          <w:sz w:val="28"/>
        </w:rPr>
        <w:t xml:space="preserve"> </w:t>
      </w:r>
      <w:r w:rsidRPr="00A018FD">
        <w:rPr>
          <w:sz w:val="28"/>
        </w:rPr>
        <w:t>земельный участок может использоваться независимо от категории земель и вида</w:t>
      </w:r>
      <w:r>
        <w:rPr>
          <w:sz w:val="28"/>
        </w:rPr>
        <w:t xml:space="preserve"> </w:t>
      </w:r>
      <w:r w:rsidRPr="00A018FD">
        <w:rPr>
          <w:sz w:val="28"/>
        </w:rPr>
        <w:t>разрешенного использования, а также случая размещения линейного объекта</w:t>
      </w:r>
      <w:r>
        <w:rPr>
          <w:sz w:val="28"/>
        </w:rPr>
        <w:t xml:space="preserve"> </w:t>
      </w:r>
      <w:r w:rsidRPr="00A018FD">
        <w:rPr>
          <w:sz w:val="28"/>
        </w:rPr>
        <w:t>в соответствии с утвержденной документацией по планировке территории;»</w:t>
      </w:r>
      <w:r w:rsidR="00836E07">
        <w:rPr>
          <w:sz w:val="28"/>
        </w:rPr>
        <w:t>.</w:t>
      </w:r>
    </w:p>
    <w:p w:rsidR="00D514ED" w:rsidRPr="00D514ED" w:rsidRDefault="00971643" w:rsidP="00A018FD">
      <w:pPr>
        <w:suppressAutoHyphens/>
        <w:ind w:firstLine="709"/>
        <w:jc w:val="both"/>
        <w:rPr>
          <w:sz w:val="28"/>
        </w:rPr>
      </w:pPr>
      <w:r>
        <w:rPr>
          <w:sz w:val="28"/>
        </w:rPr>
        <w:t>8</w:t>
      </w:r>
      <w:r w:rsidR="00D514ED">
        <w:rPr>
          <w:sz w:val="28"/>
        </w:rPr>
        <w:t xml:space="preserve">. </w:t>
      </w:r>
      <w:r w:rsidR="00A018FD" w:rsidRPr="00A018FD">
        <w:rPr>
          <w:sz w:val="28"/>
        </w:rPr>
        <w:t>В подпункте 1</w:t>
      </w:r>
      <w:r w:rsidR="00A018FD">
        <w:rPr>
          <w:sz w:val="28"/>
        </w:rPr>
        <w:t>5</w:t>
      </w:r>
      <w:r w:rsidR="00A018FD" w:rsidRPr="00A018FD">
        <w:rPr>
          <w:sz w:val="28"/>
        </w:rPr>
        <w:t xml:space="preserve"> </w:t>
      </w:r>
      <w:r w:rsidR="004A5EEA" w:rsidRPr="004A5EEA">
        <w:rPr>
          <w:sz w:val="28"/>
        </w:rPr>
        <w:t xml:space="preserve">подпункта 2.9.4 пункта 2.9 </w:t>
      </w:r>
      <w:r w:rsidR="00A018FD" w:rsidRPr="00A018FD">
        <w:rPr>
          <w:sz w:val="28"/>
        </w:rPr>
        <w:t>приложения к постановлению</w:t>
      </w:r>
      <w:r w:rsidR="00A018FD">
        <w:rPr>
          <w:sz w:val="28"/>
        </w:rPr>
        <w:t xml:space="preserve"> </w:t>
      </w:r>
      <w:r w:rsidR="00A018FD" w:rsidRPr="00A018FD">
        <w:rPr>
          <w:sz w:val="28"/>
        </w:rPr>
        <w:t>слово «предельный» исключить»</w:t>
      </w:r>
      <w:r w:rsidR="00073612">
        <w:rPr>
          <w:sz w:val="28"/>
        </w:rPr>
        <w:t>.</w:t>
      </w:r>
    </w:p>
    <w:p w:rsidR="00C77EEA" w:rsidRDefault="00971643" w:rsidP="00C77EEA">
      <w:pPr>
        <w:suppressAutoHyphens/>
        <w:ind w:firstLine="709"/>
        <w:jc w:val="both"/>
        <w:rPr>
          <w:sz w:val="28"/>
        </w:rPr>
      </w:pPr>
      <w:r>
        <w:rPr>
          <w:sz w:val="28"/>
        </w:rPr>
        <w:t>9</w:t>
      </w:r>
      <w:r w:rsidR="00912251">
        <w:rPr>
          <w:sz w:val="28"/>
        </w:rPr>
        <w:t xml:space="preserve">. </w:t>
      </w:r>
      <w:r w:rsidR="004A5EEA">
        <w:rPr>
          <w:sz w:val="28"/>
        </w:rPr>
        <w:t>П</w:t>
      </w:r>
      <w:r w:rsidR="00C77EEA" w:rsidRPr="00C77EEA">
        <w:rPr>
          <w:sz w:val="28"/>
        </w:rPr>
        <w:t>одпункт 1</w:t>
      </w:r>
      <w:r w:rsidR="00C77EEA">
        <w:rPr>
          <w:sz w:val="28"/>
        </w:rPr>
        <w:t>6</w:t>
      </w:r>
      <w:r w:rsidR="00C77EEA" w:rsidRPr="00C77EEA">
        <w:rPr>
          <w:sz w:val="28"/>
        </w:rPr>
        <w:t xml:space="preserve"> </w:t>
      </w:r>
      <w:bookmarkStart w:id="4" w:name="_Hlk220338174"/>
      <w:r w:rsidR="004A5EEA" w:rsidRPr="004A5EEA">
        <w:rPr>
          <w:sz w:val="28"/>
        </w:rPr>
        <w:t xml:space="preserve">подпункта 2.9.4 пункта 2.9 </w:t>
      </w:r>
      <w:bookmarkEnd w:id="4"/>
      <w:r w:rsidR="00C77EEA" w:rsidRPr="00C77EEA">
        <w:rPr>
          <w:sz w:val="28"/>
        </w:rPr>
        <w:t>приложения к постановлению</w:t>
      </w:r>
      <w:r w:rsidR="004A5EEA">
        <w:rPr>
          <w:sz w:val="28"/>
        </w:rPr>
        <w:t xml:space="preserve"> изложить в следующей редакции</w:t>
      </w:r>
      <w:r w:rsidR="00C77EEA">
        <w:rPr>
          <w:sz w:val="28"/>
        </w:rPr>
        <w:t>:</w:t>
      </w:r>
    </w:p>
    <w:p w:rsidR="005F11A4" w:rsidRDefault="005F11A4" w:rsidP="00C77EEA">
      <w:pPr>
        <w:suppressAutoHyphens/>
        <w:ind w:firstLine="709"/>
        <w:jc w:val="both"/>
        <w:rPr>
          <w:sz w:val="28"/>
        </w:rPr>
      </w:pPr>
      <w:r>
        <w:rPr>
          <w:sz w:val="28"/>
        </w:rPr>
        <w:t>«</w:t>
      </w:r>
      <w:r w:rsidR="00B126E9" w:rsidRPr="00B126E9">
        <w:rPr>
          <w:sz w:val="28"/>
        </w:rPr>
        <w:t xml:space="preserve">16) указанный в заявлении земельный участок в соответствии с </w:t>
      </w:r>
      <w:r w:rsidR="00B126E9">
        <w:rPr>
          <w:sz w:val="28"/>
        </w:rPr>
        <w:t>утвержденной</w:t>
      </w:r>
      <w:r w:rsidR="00B126E9" w:rsidRPr="00B126E9">
        <w:rPr>
          <w:sz w:val="28"/>
        </w:rPr>
        <w:t xml:space="preserve"> документацией по планировке территории предназначен для размещения объектов федерального значения, объектов регионального значения или объектов местного значения и с заявлением обратилось лицо, не уполномоченное на строительство этих объектов</w:t>
      </w:r>
      <w:r w:rsidR="00B126E9">
        <w:rPr>
          <w:sz w:val="28"/>
        </w:rPr>
        <w:t xml:space="preserve">, </w:t>
      </w:r>
      <w:r w:rsidR="00B126E9" w:rsidRPr="00B126E9">
        <w:rPr>
          <w:sz w:val="28"/>
        </w:rPr>
        <w:t>за исключением случаев, если с заявлением о предоставлении земельного участка обратились правообладатель расположенных на таком земельном участке здания, сооружения, помещений в них, собственник объекта незавершенного строительства, лицо, которому такой земельный участок предоставлен на праве постоянного (бессрочного) пользования</w:t>
      </w:r>
      <w:r w:rsidR="00586326">
        <w:rPr>
          <w:sz w:val="28"/>
        </w:rPr>
        <w:t>;</w:t>
      </w:r>
      <w:r w:rsidR="00B126E9" w:rsidRPr="00B126E9">
        <w:rPr>
          <w:sz w:val="28"/>
        </w:rPr>
        <w:t>»</w:t>
      </w:r>
      <w:r w:rsidR="00B126E9">
        <w:rPr>
          <w:sz w:val="28"/>
        </w:rPr>
        <w:t>.</w:t>
      </w:r>
    </w:p>
    <w:p w:rsidR="0093138A" w:rsidRDefault="00971643" w:rsidP="00C77EEA">
      <w:pPr>
        <w:pStyle w:val="af0"/>
        <w:spacing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10</w:t>
      </w:r>
      <w:r w:rsidR="0093138A">
        <w:rPr>
          <w:sz w:val="28"/>
          <w:szCs w:val="28"/>
        </w:rPr>
        <w:t xml:space="preserve">. </w:t>
      </w:r>
      <w:r w:rsidR="00C77EEA">
        <w:rPr>
          <w:sz w:val="28"/>
          <w:szCs w:val="28"/>
        </w:rPr>
        <w:t>П</w:t>
      </w:r>
      <w:r w:rsidR="00C77EEA" w:rsidRPr="00C77EEA">
        <w:rPr>
          <w:sz w:val="28"/>
          <w:szCs w:val="28"/>
        </w:rPr>
        <w:t xml:space="preserve">одпункт 17 </w:t>
      </w:r>
      <w:r w:rsidR="00B126E9" w:rsidRPr="00B126E9">
        <w:rPr>
          <w:sz w:val="28"/>
        </w:rPr>
        <w:t xml:space="preserve">подпункта 2.9.4 пункта 2.9 </w:t>
      </w:r>
      <w:r w:rsidR="00C77EEA" w:rsidRPr="00C77EEA">
        <w:rPr>
          <w:sz w:val="28"/>
        </w:rPr>
        <w:t>приложения к постановлению</w:t>
      </w:r>
      <w:r w:rsidR="00C77EEA" w:rsidRPr="00C77EEA">
        <w:rPr>
          <w:sz w:val="28"/>
          <w:szCs w:val="28"/>
        </w:rPr>
        <w:t xml:space="preserve"> дополнить словами «, за исключением случаев,</w:t>
      </w:r>
      <w:r w:rsidR="00C77EEA">
        <w:rPr>
          <w:sz w:val="28"/>
          <w:szCs w:val="28"/>
        </w:rPr>
        <w:t xml:space="preserve"> </w:t>
      </w:r>
      <w:r w:rsidR="00C77EEA" w:rsidRPr="00C77EEA">
        <w:rPr>
          <w:sz w:val="28"/>
          <w:szCs w:val="28"/>
        </w:rPr>
        <w:t>если с заявлением о предоставлении земельного участка обратились правообладатель</w:t>
      </w:r>
      <w:r w:rsidR="00C77EEA">
        <w:rPr>
          <w:sz w:val="28"/>
          <w:szCs w:val="28"/>
        </w:rPr>
        <w:t xml:space="preserve"> </w:t>
      </w:r>
      <w:r w:rsidR="00C77EEA" w:rsidRPr="00C77EEA">
        <w:rPr>
          <w:sz w:val="28"/>
          <w:szCs w:val="28"/>
        </w:rPr>
        <w:t>расположенных на таком земельном участке здания, сооружения, помещений в них,</w:t>
      </w:r>
      <w:r w:rsidR="00C77EEA">
        <w:rPr>
          <w:sz w:val="28"/>
          <w:szCs w:val="28"/>
        </w:rPr>
        <w:t xml:space="preserve"> </w:t>
      </w:r>
      <w:r w:rsidR="00C77EEA" w:rsidRPr="00C77EEA">
        <w:rPr>
          <w:sz w:val="28"/>
          <w:szCs w:val="28"/>
        </w:rPr>
        <w:t>собственник объекта незавершенного строительства, лицо, которому такой</w:t>
      </w:r>
      <w:r w:rsidR="00C77EEA">
        <w:rPr>
          <w:sz w:val="28"/>
          <w:szCs w:val="28"/>
        </w:rPr>
        <w:t xml:space="preserve"> </w:t>
      </w:r>
      <w:r w:rsidR="00C77EEA" w:rsidRPr="00C77EEA">
        <w:rPr>
          <w:sz w:val="28"/>
          <w:szCs w:val="28"/>
        </w:rPr>
        <w:t>земельный участок предоставлен на праве постоянного (бессрочного) пользования»</w:t>
      </w:r>
      <w:r w:rsidR="00C77EEA">
        <w:rPr>
          <w:sz w:val="28"/>
          <w:szCs w:val="28"/>
        </w:rPr>
        <w:t>.</w:t>
      </w:r>
    </w:p>
    <w:p w:rsidR="00B32475" w:rsidRDefault="001944B8" w:rsidP="001944B8">
      <w:pPr>
        <w:pStyle w:val="af0"/>
        <w:spacing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71643">
        <w:rPr>
          <w:sz w:val="28"/>
          <w:szCs w:val="28"/>
        </w:rPr>
        <w:t>1</w:t>
      </w:r>
      <w:r w:rsidR="00460463">
        <w:rPr>
          <w:sz w:val="28"/>
          <w:szCs w:val="28"/>
        </w:rPr>
        <w:t xml:space="preserve">. </w:t>
      </w:r>
      <w:r>
        <w:rPr>
          <w:sz w:val="28"/>
          <w:szCs w:val="28"/>
        </w:rPr>
        <w:t>В</w:t>
      </w:r>
      <w:r w:rsidRPr="001944B8">
        <w:rPr>
          <w:sz w:val="28"/>
          <w:szCs w:val="28"/>
        </w:rPr>
        <w:t xml:space="preserve"> подпункте 26 </w:t>
      </w:r>
      <w:r w:rsidR="00B126E9" w:rsidRPr="00B126E9">
        <w:rPr>
          <w:sz w:val="28"/>
        </w:rPr>
        <w:t xml:space="preserve">подпункта 2.9.4 пункта 2.9 </w:t>
      </w:r>
      <w:r w:rsidRPr="00C77EEA">
        <w:rPr>
          <w:sz w:val="28"/>
        </w:rPr>
        <w:t>приложения к постановлению</w:t>
      </w:r>
      <w:r w:rsidRPr="00C77EEA">
        <w:rPr>
          <w:sz w:val="28"/>
          <w:szCs w:val="28"/>
        </w:rPr>
        <w:t xml:space="preserve"> </w:t>
      </w:r>
      <w:r w:rsidRPr="001944B8">
        <w:rPr>
          <w:sz w:val="28"/>
          <w:szCs w:val="28"/>
        </w:rPr>
        <w:t>слова «заключен договор о развитии застроенной территории»</w:t>
      </w:r>
      <w:r>
        <w:rPr>
          <w:sz w:val="28"/>
          <w:szCs w:val="28"/>
        </w:rPr>
        <w:t xml:space="preserve"> </w:t>
      </w:r>
      <w:r w:rsidRPr="001944B8">
        <w:rPr>
          <w:sz w:val="28"/>
          <w:szCs w:val="28"/>
        </w:rPr>
        <w:t>заменить словами «заключен договор о комплексном развитии территории либо</w:t>
      </w:r>
      <w:r>
        <w:rPr>
          <w:sz w:val="28"/>
          <w:szCs w:val="28"/>
        </w:rPr>
        <w:t xml:space="preserve"> </w:t>
      </w:r>
      <w:r w:rsidRPr="001944B8">
        <w:rPr>
          <w:sz w:val="28"/>
          <w:szCs w:val="28"/>
        </w:rPr>
        <w:t>принято решение о ее комплексном развитии в случае,</w:t>
      </w:r>
      <w:r>
        <w:rPr>
          <w:sz w:val="28"/>
          <w:szCs w:val="28"/>
        </w:rPr>
        <w:t xml:space="preserve"> </w:t>
      </w:r>
      <w:r w:rsidRPr="001944B8">
        <w:rPr>
          <w:sz w:val="28"/>
          <w:szCs w:val="28"/>
        </w:rPr>
        <w:t>если для реализации указанного решения не требуется заключения</w:t>
      </w:r>
      <w:r>
        <w:rPr>
          <w:sz w:val="28"/>
          <w:szCs w:val="28"/>
        </w:rPr>
        <w:t xml:space="preserve"> </w:t>
      </w:r>
      <w:r w:rsidRPr="001944B8">
        <w:rPr>
          <w:sz w:val="28"/>
          <w:szCs w:val="28"/>
        </w:rPr>
        <w:t>договора</w:t>
      </w:r>
      <w:r>
        <w:rPr>
          <w:sz w:val="28"/>
          <w:szCs w:val="28"/>
        </w:rPr>
        <w:t xml:space="preserve"> </w:t>
      </w:r>
      <w:r w:rsidRPr="001944B8">
        <w:rPr>
          <w:sz w:val="28"/>
          <w:szCs w:val="28"/>
        </w:rPr>
        <w:t>о комплексном развитии территории»</w:t>
      </w:r>
      <w:r w:rsidR="00B32475">
        <w:rPr>
          <w:sz w:val="28"/>
          <w:szCs w:val="28"/>
        </w:rPr>
        <w:t>.</w:t>
      </w:r>
    </w:p>
    <w:p w:rsidR="00D45BD1" w:rsidRDefault="00D45BD1" w:rsidP="00971643">
      <w:pPr>
        <w:pStyle w:val="af0"/>
        <w:spacing w:line="288" w:lineRule="atLeast"/>
        <w:ind w:firstLine="540"/>
        <w:jc w:val="both"/>
        <w:rPr>
          <w:sz w:val="28"/>
        </w:rPr>
      </w:pPr>
      <w:r>
        <w:rPr>
          <w:sz w:val="28"/>
          <w:szCs w:val="28"/>
        </w:rPr>
        <w:t>1</w:t>
      </w:r>
      <w:r w:rsidR="00971643">
        <w:rPr>
          <w:sz w:val="28"/>
          <w:szCs w:val="28"/>
        </w:rPr>
        <w:t>2. Абзац первый</w:t>
      </w:r>
      <w:r w:rsidR="00971643" w:rsidRPr="00971643">
        <w:rPr>
          <w:sz w:val="28"/>
        </w:rPr>
        <w:t xml:space="preserve"> </w:t>
      </w:r>
      <w:r w:rsidR="00971643" w:rsidRPr="00C77EEA">
        <w:rPr>
          <w:sz w:val="28"/>
        </w:rPr>
        <w:t>пункта 2</w:t>
      </w:r>
      <w:r w:rsidR="00971643">
        <w:rPr>
          <w:sz w:val="28"/>
        </w:rPr>
        <w:t>.12</w:t>
      </w:r>
      <w:r w:rsidR="00971643" w:rsidRPr="00C77EEA">
        <w:rPr>
          <w:sz w:val="28"/>
        </w:rPr>
        <w:t xml:space="preserve"> приложения к постановлению</w:t>
      </w:r>
      <w:r w:rsidR="00971643">
        <w:rPr>
          <w:sz w:val="28"/>
        </w:rPr>
        <w:t xml:space="preserve"> </w:t>
      </w:r>
      <w:r w:rsidR="00971643" w:rsidRPr="00971643">
        <w:rPr>
          <w:sz w:val="28"/>
        </w:rPr>
        <w:t>дополнить словами «в случае обращения заявителя</w:t>
      </w:r>
      <w:r w:rsidR="00971643">
        <w:rPr>
          <w:sz w:val="28"/>
        </w:rPr>
        <w:t xml:space="preserve"> </w:t>
      </w:r>
      <w:r w:rsidR="00971643" w:rsidRPr="00971643">
        <w:rPr>
          <w:sz w:val="28"/>
        </w:rPr>
        <w:t>непосредственно в орган, предоставляющий муниципальную услугу</w:t>
      </w:r>
      <w:r w:rsidR="00971643">
        <w:rPr>
          <w:sz w:val="28"/>
        </w:rPr>
        <w:t>».</w:t>
      </w:r>
    </w:p>
    <w:p w:rsidR="00971643" w:rsidRDefault="00971643" w:rsidP="00971643">
      <w:pPr>
        <w:pStyle w:val="af0"/>
        <w:spacing w:line="288" w:lineRule="atLeast"/>
        <w:ind w:firstLine="540"/>
        <w:jc w:val="both"/>
        <w:rPr>
          <w:sz w:val="28"/>
        </w:rPr>
      </w:pPr>
      <w:r>
        <w:rPr>
          <w:sz w:val="28"/>
        </w:rPr>
        <w:t>13. Абзац</w:t>
      </w:r>
      <w:r>
        <w:rPr>
          <w:sz w:val="28"/>
          <w:szCs w:val="28"/>
        </w:rPr>
        <w:t xml:space="preserve"> второй</w:t>
      </w:r>
      <w:r w:rsidRPr="00971643">
        <w:rPr>
          <w:sz w:val="28"/>
        </w:rPr>
        <w:t xml:space="preserve"> </w:t>
      </w:r>
      <w:r w:rsidRPr="00C77EEA">
        <w:rPr>
          <w:sz w:val="28"/>
        </w:rPr>
        <w:t>пункта 2.</w:t>
      </w:r>
      <w:r>
        <w:rPr>
          <w:sz w:val="28"/>
        </w:rPr>
        <w:t>12</w:t>
      </w:r>
      <w:r w:rsidRPr="00C77EEA">
        <w:rPr>
          <w:sz w:val="28"/>
        </w:rPr>
        <w:t xml:space="preserve"> приложения к постановлению</w:t>
      </w:r>
      <w:r>
        <w:rPr>
          <w:sz w:val="28"/>
        </w:rPr>
        <w:t xml:space="preserve"> </w:t>
      </w:r>
      <w:r w:rsidRPr="00971643">
        <w:rPr>
          <w:sz w:val="28"/>
        </w:rPr>
        <w:t>после слов «при получении результата» дополнить словами</w:t>
      </w:r>
      <w:r>
        <w:rPr>
          <w:sz w:val="28"/>
        </w:rPr>
        <w:t xml:space="preserve"> </w:t>
      </w:r>
      <w:r w:rsidRPr="00971643">
        <w:rPr>
          <w:sz w:val="28"/>
        </w:rPr>
        <w:t>«предоставления муниципальной услуги, в случае обращения заявителя</w:t>
      </w:r>
      <w:r>
        <w:rPr>
          <w:sz w:val="28"/>
        </w:rPr>
        <w:t xml:space="preserve"> </w:t>
      </w:r>
      <w:r w:rsidRPr="00971643">
        <w:rPr>
          <w:sz w:val="28"/>
        </w:rPr>
        <w:t>непосредственно в орган, предоставляющий муниципальную услугу</w:t>
      </w:r>
      <w:r>
        <w:rPr>
          <w:sz w:val="28"/>
        </w:rPr>
        <w:t>».</w:t>
      </w:r>
    </w:p>
    <w:p w:rsidR="00971643" w:rsidRDefault="00971643" w:rsidP="00971643">
      <w:pPr>
        <w:pStyle w:val="af0"/>
        <w:spacing w:line="288" w:lineRule="atLeast"/>
        <w:ind w:firstLine="540"/>
        <w:jc w:val="both"/>
        <w:rPr>
          <w:sz w:val="28"/>
        </w:rPr>
      </w:pPr>
      <w:r>
        <w:rPr>
          <w:sz w:val="28"/>
        </w:rPr>
        <w:t>14. П</w:t>
      </w:r>
      <w:r w:rsidRPr="00971643">
        <w:rPr>
          <w:sz w:val="28"/>
        </w:rPr>
        <w:t xml:space="preserve">ункт 2.14 </w:t>
      </w:r>
      <w:r w:rsidR="00B126E9">
        <w:rPr>
          <w:sz w:val="28"/>
        </w:rPr>
        <w:t xml:space="preserve">приложения к постановлению </w:t>
      </w:r>
      <w:r w:rsidRPr="00971643">
        <w:rPr>
          <w:sz w:val="28"/>
        </w:rPr>
        <w:t>после слов «перечнем документов» дополнить словами</w:t>
      </w:r>
      <w:r w:rsidRPr="00971643">
        <w:rPr>
          <w:sz w:val="28"/>
        </w:rPr>
        <w:br/>
        <w:t>«и (или) информации»</w:t>
      </w:r>
      <w:r>
        <w:rPr>
          <w:sz w:val="28"/>
        </w:rPr>
        <w:t>.</w:t>
      </w:r>
    </w:p>
    <w:p w:rsidR="00971643" w:rsidRPr="00971643" w:rsidRDefault="00971643" w:rsidP="00971643">
      <w:pPr>
        <w:pStyle w:val="af0"/>
        <w:spacing w:line="288" w:lineRule="atLeast"/>
        <w:ind w:firstLine="540"/>
        <w:jc w:val="both"/>
        <w:rPr>
          <w:sz w:val="28"/>
        </w:rPr>
      </w:pPr>
      <w:r>
        <w:rPr>
          <w:sz w:val="28"/>
        </w:rPr>
        <w:t>15. Р</w:t>
      </w:r>
      <w:r w:rsidRPr="00971643">
        <w:rPr>
          <w:sz w:val="28"/>
        </w:rPr>
        <w:t xml:space="preserve">азделы 4 и 5 </w:t>
      </w:r>
      <w:r w:rsidRPr="00C77EEA">
        <w:rPr>
          <w:sz w:val="28"/>
        </w:rPr>
        <w:t>приложения к постановлению</w:t>
      </w:r>
      <w:r>
        <w:rPr>
          <w:sz w:val="28"/>
        </w:rPr>
        <w:t xml:space="preserve"> </w:t>
      </w:r>
      <w:r w:rsidRPr="00971643">
        <w:rPr>
          <w:sz w:val="28"/>
        </w:rPr>
        <w:t>признать утратившими силу</w:t>
      </w:r>
      <w:r>
        <w:rPr>
          <w:sz w:val="28"/>
        </w:rPr>
        <w:t>.</w:t>
      </w:r>
    </w:p>
    <w:p w:rsidR="0093138A" w:rsidRPr="004D4DFD" w:rsidRDefault="0093138A" w:rsidP="0093138A">
      <w:pPr>
        <w:pStyle w:val="af0"/>
        <w:spacing w:line="288" w:lineRule="atLeast"/>
        <w:ind w:firstLine="540"/>
        <w:jc w:val="both"/>
        <w:rPr>
          <w:sz w:val="28"/>
          <w:szCs w:val="28"/>
        </w:rPr>
      </w:pPr>
    </w:p>
    <w:p w:rsidR="00FB268B" w:rsidRDefault="00CD4AAC" w:rsidP="00FB268B">
      <w:pPr>
        <w:ind w:right="1133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5A4238" w:rsidRDefault="005A4238" w:rsidP="00D961BF">
      <w:pPr>
        <w:rPr>
          <w:sz w:val="28"/>
          <w:szCs w:val="28"/>
        </w:rPr>
      </w:pPr>
    </w:p>
    <w:sectPr w:rsidR="005A4238" w:rsidSect="00136D57">
      <w:pgSz w:w="11906" w:h="16838"/>
      <w:pgMar w:top="1134" w:right="99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0318F1B0"/>
    <w:lvl w:ilvl="0">
      <w:numFmt w:val="bullet"/>
      <w:lvlText w:val="*"/>
      <w:lvlJc w:val="left"/>
    </w:lvl>
  </w:abstractNum>
  <w:abstractNum w:abstractNumId="1" w15:restartNumberingAfterBreak="0">
    <w:nsid w:val="00000124"/>
    <w:multiLevelType w:val="hybridMultilevel"/>
    <w:tmpl w:val="E4588308"/>
    <w:lvl w:ilvl="0" w:tplc="5BA08A8C">
      <w:start w:val="1"/>
      <w:numFmt w:val="decimal"/>
      <w:lvlText w:val="%1."/>
      <w:lvlJc w:val="left"/>
      <w:pPr>
        <w:ind w:left="0" w:firstLine="0"/>
      </w:pPr>
    </w:lvl>
    <w:lvl w:ilvl="1" w:tplc="ACD26F16">
      <w:numFmt w:val="decimal"/>
      <w:lvlText w:val=""/>
      <w:lvlJc w:val="left"/>
      <w:pPr>
        <w:ind w:left="0" w:firstLine="0"/>
      </w:pPr>
    </w:lvl>
    <w:lvl w:ilvl="2" w:tplc="41FA8C04">
      <w:numFmt w:val="decimal"/>
      <w:lvlText w:val=""/>
      <w:lvlJc w:val="left"/>
      <w:pPr>
        <w:ind w:left="0" w:firstLine="0"/>
      </w:pPr>
    </w:lvl>
    <w:lvl w:ilvl="3" w:tplc="193430E8">
      <w:numFmt w:val="decimal"/>
      <w:lvlText w:val=""/>
      <w:lvlJc w:val="left"/>
      <w:pPr>
        <w:ind w:left="0" w:firstLine="0"/>
      </w:pPr>
    </w:lvl>
    <w:lvl w:ilvl="4" w:tplc="B06EE3E4">
      <w:numFmt w:val="decimal"/>
      <w:lvlText w:val=""/>
      <w:lvlJc w:val="left"/>
      <w:pPr>
        <w:ind w:left="0" w:firstLine="0"/>
      </w:pPr>
    </w:lvl>
    <w:lvl w:ilvl="5" w:tplc="66762FF4">
      <w:numFmt w:val="decimal"/>
      <w:lvlText w:val=""/>
      <w:lvlJc w:val="left"/>
      <w:pPr>
        <w:ind w:left="0" w:firstLine="0"/>
      </w:pPr>
    </w:lvl>
    <w:lvl w:ilvl="6" w:tplc="214CA0F8">
      <w:numFmt w:val="decimal"/>
      <w:lvlText w:val=""/>
      <w:lvlJc w:val="left"/>
      <w:pPr>
        <w:ind w:left="0" w:firstLine="0"/>
      </w:pPr>
    </w:lvl>
    <w:lvl w:ilvl="7" w:tplc="C2A0EE3C">
      <w:numFmt w:val="decimal"/>
      <w:lvlText w:val=""/>
      <w:lvlJc w:val="left"/>
      <w:pPr>
        <w:ind w:left="0" w:firstLine="0"/>
      </w:pPr>
    </w:lvl>
    <w:lvl w:ilvl="8" w:tplc="22521C3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000305E"/>
    <w:multiLevelType w:val="hybridMultilevel"/>
    <w:tmpl w:val="13760024"/>
    <w:lvl w:ilvl="0" w:tplc="D10EABBC">
      <w:start w:val="1"/>
      <w:numFmt w:val="decimal"/>
      <w:lvlText w:val="%1."/>
      <w:lvlJc w:val="left"/>
      <w:pPr>
        <w:ind w:left="0" w:firstLine="0"/>
      </w:pPr>
    </w:lvl>
    <w:lvl w:ilvl="1" w:tplc="F59AAE14">
      <w:numFmt w:val="decimal"/>
      <w:lvlText w:val=""/>
      <w:lvlJc w:val="left"/>
      <w:pPr>
        <w:ind w:left="0" w:firstLine="0"/>
      </w:pPr>
    </w:lvl>
    <w:lvl w:ilvl="2" w:tplc="A92CA6A0">
      <w:numFmt w:val="decimal"/>
      <w:lvlText w:val=""/>
      <w:lvlJc w:val="left"/>
      <w:pPr>
        <w:ind w:left="0" w:firstLine="0"/>
      </w:pPr>
    </w:lvl>
    <w:lvl w:ilvl="3" w:tplc="D794CA48">
      <w:numFmt w:val="decimal"/>
      <w:lvlText w:val=""/>
      <w:lvlJc w:val="left"/>
      <w:pPr>
        <w:ind w:left="0" w:firstLine="0"/>
      </w:pPr>
    </w:lvl>
    <w:lvl w:ilvl="4" w:tplc="ABBE0BA6">
      <w:numFmt w:val="decimal"/>
      <w:lvlText w:val=""/>
      <w:lvlJc w:val="left"/>
      <w:pPr>
        <w:ind w:left="0" w:firstLine="0"/>
      </w:pPr>
    </w:lvl>
    <w:lvl w:ilvl="5" w:tplc="3D0ECF16">
      <w:numFmt w:val="decimal"/>
      <w:lvlText w:val=""/>
      <w:lvlJc w:val="left"/>
      <w:pPr>
        <w:ind w:left="0" w:firstLine="0"/>
      </w:pPr>
    </w:lvl>
    <w:lvl w:ilvl="6" w:tplc="006A1C42">
      <w:numFmt w:val="decimal"/>
      <w:lvlText w:val=""/>
      <w:lvlJc w:val="left"/>
      <w:pPr>
        <w:ind w:left="0" w:firstLine="0"/>
      </w:pPr>
    </w:lvl>
    <w:lvl w:ilvl="7" w:tplc="7C881484">
      <w:numFmt w:val="decimal"/>
      <w:lvlText w:val=""/>
      <w:lvlJc w:val="left"/>
      <w:pPr>
        <w:ind w:left="0" w:firstLine="0"/>
      </w:pPr>
    </w:lvl>
    <w:lvl w:ilvl="8" w:tplc="5096072C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00039B3"/>
    <w:multiLevelType w:val="hybridMultilevel"/>
    <w:tmpl w:val="4052E242"/>
    <w:lvl w:ilvl="0" w:tplc="83282632">
      <w:start w:val="1"/>
      <w:numFmt w:val="bullet"/>
      <w:lvlText w:val="В"/>
      <w:lvlJc w:val="left"/>
      <w:pPr>
        <w:ind w:left="0" w:firstLine="0"/>
      </w:pPr>
    </w:lvl>
    <w:lvl w:ilvl="1" w:tplc="B62AFBFE">
      <w:numFmt w:val="decimal"/>
      <w:lvlText w:val=""/>
      <w:lvlJc w:val="left"/>
      <w:pPr>
        <w:ind w:left="0" w:firstLine="0"/>
      </w:pPr>
    </w:lvl>
    <w:lvl w:ilvl="2" w:tplc="049C323A">
      <w:numFmt w:val="decimal"/>
      <w:lvlText w:val=""/>
      <w:lvlJc w:val="left"/>
      <w:pPr>
        <w:ind w:left="0" w:firstLine="0"/>
      </w:pPr>
    </w:lvl>
    <w:lvl w:ilvl="3" w:tplc="20AE3514">
      <w:numFmt w:val="decimal"/>
      <w:lvlText w:val=""/>
      <w:lvlJc w:val="left"/>
      <w:pPr>
        <w:ind w:left="0" w:firstLine="0"/>
      </w:pPr>
    </w:lvl>
    <w:lvl w:ilvl="4" w:tplc="9E746860">
      <w:numFmt w:val="decimal"/>
      <w:lvlText w:val=""/>
      <w:lvlJc w:val="left"/>
      <w:pPr>
        <w:ind w:left="0" w:firstLine="0"/>
      </w:pPr>
    </w:lvl>
    <w:lvl w:ilvl="5" w:tplc="925421E4">
      <w:numFmt w:val="decimal"/>
      <w:lvlText w:val=""/>
      <w:lvlJc w:val="left"/>
      <w:pPr>
        <w:ind w:left="0" w:firstLine="0"/>
      </w:pPr>
    </w:lvl>
    <w:lvl w:ilvl="6" w:tplc="AF06E4E0">
      <w:numFmt w:val="decimal"/>
      <w:lvlText w:val=""/>
      <w:lvlJc w:val="left"/>
      <w:pPr>
        <w:ind w:left="0" w:firstLine="0"/>
      </w:pPr>
    </w:lvl>
    <w:lvl w:ilvl="7" w:tplc="145E9EDC">
      <w:numFmt w:val="decimal"/>
      <w:lvlText w:val=""/>
      <w:lvlJc w:val="left"/>
      <w:pPr>
        <w:ind w:left="0" w:firstLine="0"/>
      </w:pPr>
    </w:lvl>
    <w:lvl w:ilvl="8" w:tplc="DF6CDFA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00351D91"/>
    <w:multiLevelType w:val="hybridMultilevel"/>
    <w:tmpl w:val="401E3F90"/>
    <w:lvl w:ilvl="0" w:tplc="841A3FF0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26207FF"/>
    <w:multiLevelType w:val="hybridMultilevel"/>
    <w:tmpl w:val="1BC22A96"/>
    <w:lvl w:ilvl="0" w:tplc="90A460F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 w15:restartNumberingAfterBreak="0">
    <w:nsid w:val="092756B2"/>
    <w:multiLevelType w:val="multilevel"/>
    <w:tmpl w:val="7A404E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09610E3E"/>
    <w:multiLevelType w:val="hybridMultilevel"/>
    <w:tmpl w:val="8FA4269A"/>
    <w:lvl w:ilvl="0" w:tplc="1AF8FF8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0D94150A"/>
    <w:multiLevelType w:val="multilevel"/>
    <w:tmpl w:val="C100C2FC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9" w15:restartNumberingAfterBreak="0">
    <w:nsid w:val="13375E85"/>
    <w:multiLevelType w:val="hybridMultilevel"/>
    <w:tmpl w:val="E3049AD6"/>
    <w:lvl w:ilvl="0" w:tplc="09B49BA8">
      <w:start w:val="1"/>
      <w:numFmt w:val="decimal"/>
      <w:lvlText w:val="%1."/>
      <w:lvlJc w:val="left"/>
      <w:pPr>
        <w:ind w:left="4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F466502"/>
    <w:multiLevelType w:val="hybridMultilevel"/>
    <w:tmpl w:val="A9721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2B412F"/>
    <w:multiLevelType w:val="hybridMultilevel"/>
    <w:tmpl w:val="0422F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E62284F"/>
    <w:multiLevelType w:val="hybridMultilevel"/>
    <w:tmpl w:val="86CA753A"/>
    <w:lvl w:ilvl="0" w:tplc="87D80636">
      <w:start w:val="1"/>
      <w:numFmt w:val="decimal"/>
      <w:lvlText w:val="%1)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9CB6680"/>
    <w:multiLevelType w:val="hybridMultilevel"/>
    <w:tmpl w:val="356CC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95587C"/>
    <w:multiLevelType w:val="hybridMultilevel"/>
    <w:tmpl w:val="E3329A4A"/>
    <w:lvl w:ilvl="0" w:tplc="C84A56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B512FEA"/>
    <w:multiLevelType w:val="hybridMultilevel"/>
    <w:tmpl w:val="5BAAE86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E84646"/>
    <w:multiLevelType w:val="hybridMultilevel"/>
    <w:tmpl w:val="BE72C8AE"/>
    <w:lvl w:ilvl="0" w:tplc="0104731E">
      <w:start w:val="1"/>
      <w:numFmt w:val="decimal"/>
      <w:lvlText w:val="%1."/>
      <w:lvlJc w:val="left"/>
      <w:pPr>
        <w:ind w:left="106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20F47CB"/>
    <w:multiLevelType w:val="hybridMultilevel"/>
    <w:tmpl w:val="CAF0E3D4"/>
    <w:lvl w:ilvl="0" w:tplc="55EA661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56A70BCE"/>
    <w:multiLevelType w:val="hybridMultilevel"/>
    <w:tmpl w:val="E3049AD6"/>
    <w:lvl w:ilvl="0" w:tplc="09B49BA8">
      <w:start w:val="1"/>
      <w:numFmt w:val="decimal"/>
      <w:lvlText w:val="%1."/>
      <w:lvlJc w:val="left"/>
      <w:pPr>
        <w:ind w:left="4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86C78E5"/>
    <w:multiLevelType w:val="hybridMultilevel"/>
    <w:tmpl w:val="61D49E18"/>
    <w:lvl w:ilvl="0" w:tplc="718217E0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0EA4B01"/>
    <w:multiLevelType w:val="multilevel"/>
    <w:tmpl w:val="8F7E462C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  <w:b w:val="0"/>
      </w:rPr>
    </w:lvl>
    <w:lvl w:ilvl="1">
      <w:start w:val="4"/>
      <w:numFmt w:val="decimal"/>
      <w:isLgl/>
      <w:lvlText w:val="%1.%2."/>
      <w:lvlJc w:val="left"/>
      <w:pPr>
        <w:ind w:left="2259" w:hanging="1545"/>
      </w:pPr>
    </w:lvl>
    <w:lvl w:ilvl="2">
      <w:start w:val="6"/>
      <w:numFmt w:val="decimal"/>
      <w:isLgl/>
      <w:lvlText w:val="%1.%2.%3."/>
      <w:lvlJc w:val="left"/>
      <w:pPr>
        <w:ind w:left="2264" w:hanging="1545"/>
      </w:pPr>
    </w:lvl>
    <w:lvl w:ilvl="3">
      <w:start w:val="1"/>
      <w:numFmt w:val="decimal"/>
      <w:isLgl/>
      <w:lvlText w:val="%1.%2.%3.%4."/>
      <w:lvlJc w:val="left"/>
      <w:pPr>
        <w:ind w:left="2269" w:hanging="1545"/>
      </w:pPr>
    </w:lvl>
    <w:lvl w:ilvl="4">
      <w:start w:val="1"/>
      <w:numFmt w:val="decimal"/>
      <w:isLgl/>
      <w:lvlText w:val="%1.%2.%3.%4.%5."/>
      <w:lvlJc w:val="left"/>
      <w:pPr>
        <w:ind w:left="2274" w:hanging="1545"/>
      </w:pPr>
    </w:lvl>
    <w:lvl w:ilvl="5">
      <w:start w:val="1"/>
      <w:numFmt w:val="decimal"/>
      <w:isLgl/>
      <w:lvlText w:val="%1.%2.%3.%4.%5.%6."/>
      <w:lvlJc w:val="left"/>
      <w:pPr>
        <w:ind w:left="2279" w:hanging="1545"/>
      </w:pPr>
    </w:lvl>
    <w:lvl w:ilvl="6">
      <w:start w:val="1"/>
      <w:numFmt w:val="decimal"/>
      <w:isLgl/>
      <w:lvlText w:val="%1.%2.%3.%4.%5.%6.%7."/>
      <w:lvlJc w:val="left"/>
      <w:pPr>
        <w:ind w:left="2539" w:hanging="1800"/>
      </w:pPr>
    </w:lvl>
    <w:lvl w:ilvl="7">
      <w:start w:val="1"/>
      <w:numFmt w:val="decimal"/>
      <w:isLgl/>
      <w:lvlText w:val="%1.%2.%3.%4.%5.%6.%7.%8."/>
      <w:lvlJc w:val="left"/>
      <w:pPr>
        <w:ind w:left="2544" w:hanging="1800"/>
      </w:pPr>
    </w:lvl>
    <w:lvl w:ilvl="8">
      <w:start w:val="1"/>
      <w:numFmt w:val="decimal"/>
      <w:isLgl/>
      <w:lvlText w:val="%1.%2.%3.%4.%5.%6.%7.%8.%9."/>
      <w:lvlJc w:val="left"/>
      <w:pPr>
        <w:ind w:left="2909" w:hanging="2160"/>
      </w:pPr>
    </w:lvl>
  </w:abstractNum>
  <w:abstractNum w:abstractNumId="21" w15:restartNumberingAfterBreak="0">
    <w:nsid w:val="6B847C8B"/>
    <w:multiLevelType w:val="hybridMultilevel"/>
    <w:tmpl w:val="BCBAAFA8"/>
    <w:lvl w:ilvl="0" w:tplc="94783AA8">
      <w:start w:val="1"/>
      <w:numFmt w:val="decimal"/>
      <w:lvlText w:val="%1."/>
      <w:lvlJc w:val="left"/>
      <w:pPr>
        <w:ind w:left="765" w:hanging="4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CF7730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8"/>
  </w:num>
  <w:num w:numId="11">
    <w:abstractNumId w:val="20"/>
    <w:lvlOverride w:ilvl="0">
      <w:startOverride w:val="1"/>
    </w:lvlOverride>
    <w:lvlOverride w:ilvl="1">
      <w:startOverride w:val="4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6"/>
  </w:num>
  <w:num w:numId="18">
    <w:abstractNumId w:val="5"/>
  </w:num>
  <w:num w:numId="19">
    <w:abstractNumId w:val="19"/>
  </w:num>
  <w:num w:numId="20">
    <w:abstractNumId w:val="17"/>
  </w:num>
  <w:num w:numId="21">
    <w:abstractNumId w:val="7"/>
  </w:num>
  <w:num w:numId="22">
    <w:abstractNumId w:val="15"/>
  </w:num>
  <w:num w:numId="23">
    <w:abstractNumId w:val="0"/>
    <w:lvlOverride w:ilvl="0">
      <w:lvl w:ilvl="0">
        <w:numFmt w:val="bullet"/>
        <w:lvlText w:val="•"/>
        <w:legacy w:legacy="1" w:legacySpace="0" w:legacyIndent="348"/>
        <w:lvlJc w:val="left"/>
        <w:pPr>
          <w:ind w:left="360" w:firstLine="0"/>
        </w:pPr>
        <w:rPr>
          <w:rFonts w:ascii="Arial" w:hAnsi="Arial" w:cs="Arial" w:hint="default"/>
        </w:rPr>
      </w:lvl>
    </w:lvlOverride>
  </w:num>
  <w:num w:numId="24">
    <w:abstractNumId w:val="4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C1E"/>
    <w:rsid w:val="000053E5"/>
    <w:rsid w:val="0001151B"/>
    <w:rsid w:val="00040923"/>
    <w:rsid w:val="00041F05"/>
    <w:rsid w:val="00066D30"/>
    <w:rsid w:val="00073612"/>
    <w:rsid w:val="00082557"/>
    <w:rsid w:val="00091A55"/>
    <w:rsid w:val="000A5567"/>
    <w:rsid w:val="000B4EA4"/>
    <w:rsid w:val="000B5325"/>
    <w:rsid w:val="00103CFA"/>
    <w:rsid w:val="00104A37"/>
    <w:rsid w:val="00110C5E"/>
    <w:rsid w:val="0011149E"/>
    <w:rsid w:val="001243BD"/>
    <w:rsid w:val="00136D57"/>
    <w:rsid w:val="00147443"/>
    <w:rsid w:val="0015178F"/>
    <w:rsid w:val="00152C61"/>
    <w:rsid w:val="0015434F"/>
    <w:rsid w:val="00161C1E"/>
    <w:rsid w:val="00166582"/>
    <w:rsid w:val="00177025"/>
    <w:rsid w:val="00187C58"/>
    <w:rsid w:val="001944B8"/>
    <w:rsid w:val="001962AD"/>
    <w:rsid w:val="001B2160"/>
    <w:rsid w:val="001B22F0"/>
    <w:rsid w:val="001B2B1C"/>
    <w:rsid w:val="001D4588"/>
    <w:rsid w:val="001E21FE"/>
    <w:rsid w:val="00205794"/>
    <w:rsid w:val="00206B5A"/>
    <w:rsid w:val="00225132"/>
    <w:rsid w:val="002532DD"/>
    <w:rsid w:val="002B545F"/>
    <w:rsid w:val="002E3273"/>
    <w:rsid w:val="002F029F"/>
    <w:rsid w:val="003121BC"/>
    <w:rsid w:val="00322036"/>
    <w:rsid w:val="00323D44"/>
    <w:rsid w:val="00327FE3"/>
    <w:rsid w:val="00337518"/>
    <w:rsid w:val="003522C7"/>
    <w:rsid w:val="00360AC0"/>
    <w:rsid w:val="00373EDF"/>
    <w:rsid w:val="003A0729"/>
    <w:rsid w:val="003B47CD"/>
    <w:rsid w:val="003D121E"/>
    <w:rsid w:val="003D1380"/>
    <w:rsid w:val="003E71C9"/>
    <w:rsid w:val="003E787C"/>
    <w:rsid w:val="004031EA"/>
    <w:rsid w:val="00413E85"/>
    <w:rsid w:val="004217DD"/>
    <w:rsid w:val="00444451"/>
    <w:rsid w:val="00460463"/>
    <w:rsid w:val="0049049B"/>
    <w:rsid w:val="004A5EEA"/>
    <w:rsid w:val="004B622B"/>
    <w:rsid w:val="004D1A3B"/>
    <w:rsid w:val="004D308C"/>
    <w:rsid w:val="004D4DFD"/>
    <w:rsid w:val="004D5768"/>
    <w:rsid w:val="004F029E"/>
    <w:rsid w:val="00506985"/>
    <w:rsid w:val="00510C33"/>
    <w:rsid w:val="00535BE9"/>
    <w:rsid w:val="00543246"/>
    <w:rsid w:val="0055022E"/>
    <w:rsid w:val="00555225"/>
    <w:rsid w:val="00563E85"/>
    <w:rsid w:val="00565C63"/>
    <w:rsid w:val="00571B79"/>
    <w:rsid w:val="00574774"/>
    <w:rsid w:val="00586326"/>
    <w:rsid w:val="005A4238"/>
    <w:rsid w:val="005B6CFC"/>
    <w:rsid w:val="005F11A4"/>
    <w:rsid w:val="005F473C"/>
    <w:rsid w:val="0061161D"/>
    <w:rsid w:val="00614475"/>
    <w:rsid w:val="00620C53"/>
    <w:rsid w:val="00625E57"/>
    <w:rsid w:val="00640E95"/>
    <w:rsid w:val="00653DF5"/>
    <w:rsid w:val="00653FB3"/>
    <w:rsid w:val="00655141"/>
    <w:rsid w:val="00661F1D"/>
    <w:rsid w:val="00662A6E"/>
    <w:rsid w:val="0067128C"/>
    <w:rsid w:val="00676046"/>
    <w:rsid w:val="006906C3"/>
    <w:rsid w:val="006D4A1C"/>
    <w:rsid w:val="006E2D79"/>
    <w:rsid w:val="00705539"/>
    <w:rsid w:val="00714549"/>
    <w:rsid w:val="0074020F"/>
    <w:rsid w:val="00747F84"/>
    <w:rsid w:val="00784910"/>
    <w:rsid w:val="00806CFD"/>
    <w:rsid w:val="0081224D"/>
    <w:rsid w:val="008215B1"/>
    <w:rsid w:val="00824464"/>
    <w:rsid w:val="00827938"/>
    <w:rsid w:val="0083631A"/>
    <w:rsid w:val="00836E07"/>
    <w:rsid w:val="00842E65"/>
    <w:rsid w:val="00844C95"/>
    <w:rsid w:val="00845165"/>
    <w:rsid w:val="00847428"/>
    <w:rsid w:val="0085280A"/>
    <w:rsid w:val="008A06B9"/>
    <w:rsid w:val="009001C0"/>
    <w:rsid w:val="00912251"/>
    <w:rsid w:val="0091349E"/>
    <w:rsid w:val="00920580"/>
    <w:rsid w:val="0093138A"/>
    <w:rsid w:val="00932115"/>
    <w:rsid w:val="00945F76"/>
    <w:rsid w:val="00947C2F"/>
    <w:rsid w:val="00956360"/>
    <w:rsid w:val="0096379C"/>
    <w:rsid w:val="00971643"/>
    <w:rsid w:val="009937A3"/>
    <w:rsid w:val="009951E8"/>
    <w:rsid w:val="00995D82"/>
    <w:rsid w:val="009A0212"/>
    <w:rsid w:val="009A1DCF"/>
    <w:rsid w:val="009A47BD"/>
    <w:rsid w:val="009B2D3D"/>
    <w:rsid w:val="009E7807"/>
    <w:rsid w:val="009F4D06"/>
    <w:rsid w:val="00A018FD"/>
    <w:rsid w:val="00A068E3"/>
    <w:rsid w:val="00A23BF3"/>
    <w:rsid w:val="00A31A77"/>
    <w:rsid w:val="00A4083A"/>
    <w:rsid w:val="00A709A0"/>
    <w:rsid w:val="00A85491"/>
    <w:rsid w:val="00A930B4"/>
    <w:rsid w:val="00AE1A80"/>
    <w:rsid w:val="00B126E9"/>
    <w:rsid w:val="00B155DE"/>
    <w:rsid w:val="00B32475"/>
    <w:rsid w:val="00B37E05"/>
    <w:rsid w:val="00B4609D"/>
    <w:rsid w:val="00B47A02"/>
    <w:rsid w:val="00B47D2A"/>
    <w:rsid w:val="00B61B1F"/>
    <w:rsid w:val="00B72704"/>
    <w:rsid w:val="00B948C1"/>
    <w:rsid w:val="00BA2E06"/>
    <w:rsid w:val="00BC0970"/>
    <w:rsid w:val="00BC30D2"/>
    <w:rsid w:val="00BD15EF"/>
    <w:rsid w:val="00BE1211"/>
    <w:rsid w:val="00BE5072"/>
    <w:rsid w:val="00C05BB2"/>
    <w:rsid w:val="00C12A65"/>
    <w:rsid w:val="00C217F4"/>
    <w:rsid w:val="00C2757D"/>
    <w:rsid w:val="00C27F89"/>
    <w:rsid w:val="00C30B1D"/>
    <w:rsid w:val="00C54589"/>
    <w:rsid w:val="00C748B9"/>
    <w:rsid w:val="00C77EEA"/>
    <w:rsid w:val="00C832EB"/>
    <w:rsid w:val="00CA5FFF"/>
    <w:rsid w:val="00CD2F34"/>
    <w:rsid w:val="00CD4AAC"/>
    <w:rsid w:val="00CE4FD4"/>
    <w:rsid w:val="00CE739B"/>
    <w:rsid w:val="00D17099"/>
    <w:rsid w:val="00D23619"/>
    <w:rsid w:val="00D41417"/>
    <w:rsid w:val="00D45BD1"/>
    <w:rsid w:val="00D514ED"/>
    <w:rsid w:val="00D64A39"/>
    <w:rsid w:val="00D772AC"/>
    <w:rsid w:val="00D961BF"/>
    <w:rsid w:val="00DA71C0"/>
    <w:rsid w:val="00DA7B4F"/>
    <w:rsid w:val="00DA7F98"/>
    <w:rsid w:val="00DB053C"/>
    <w:rsid w:val="00DC3390"/>
    <w:rsid w:val="00DD09FD"/>
    <w:rsid w:val="00E00C0C"/>
    <w:rsid w:val="00E24445"/>
    <w:rsid w:val="00E3206C"/>
    <w:rsid w:val="00E65EB2"/>
    <w:rsid w:val="00E8019B"/>
    <w:rsid w:val="00E82E5F"/>
    <w:rsid w:val="00ED03C0"/>
    <w:rsid w:val="00ED7184"/>
    <w:rsid w:val="00EF64F4"/>
    <w:rsid w:val="00EF7AFA"/>
    <w:rsid w:val="00F16904"/>
    <w:rsid w:val="00F24805"/>
    <w:rsid w:val="00F630BF"/>
    <w:rsid w:val="00F8003F"/>
    <w:rsid w:val="00F8198F"/>
    <w:rsid w:val="00FA1AE7"/>
    <w:rsid w:val="00FA59D8"/>
    <w:rsid w:val="00FB268B"/>
    <w:rsid w:val="00FE7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D541F"/>
  <w15:docId w15:val="{BB352EE6-7AAD-46DC-A821-34A32649C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61C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11149E"/>
    <w:pPr>
      <w:jc w:val="center"/>
    </w:pPr>
    <w:rPr>
      <w:b/>
      <w:sz w:val="28"/>
      <w:szCs w:val="20"/>
    </w:rPr>
  </w:style>
  <w:style w:type="character" w:customStyle="1" w:styleId="a4">
    <w:name w:val="Подзаголовок Знак"/>
    <w:basedOn w:val="a0"/>
    <w:link w:val="a3"/>
    <w:rsid w:val="0011149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BC30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C30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C30D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30D2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nhideWhenUsed/>
    <w:rsid w:val="00E8019B"/>
    <w:rPr>
      <w:rFonts w:ascii="Verdana" w:hAnsi="Verdana" w:cs="Verdana" w:hint="default"/>
      <w:color w:val="0000FF"/>
      <w:u w:val="single"/>
      <w:lang w:val="en-US" w:eastAsia="en-US"/>
    </w:rPr>
  </w:style>
  <w:style w:type="paragraph" w:customStyle="1" w:styleId="ConsNormal">
    <w:name w:val="ConsNormal"/>
    <w:rsid w:val="00C217F4"/>
    <w:pPr>
      <w:widowControl w:val="0"/>
      <w:overflowPunct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8">
    <w:name w:val="List Paragraph"/>
    <w:basedOn w:val="a"/>
    <w:uiPriority w:val="34"/>
    <w:qFormat/>
    <w:rsid w:val="00F8003F"/>
    <w:pPr>
      <w:ind w:left="720"/>
      <w:contextualSpacing/>
    </w:pPr>
  </w:style>
  <w:style w:type="paragraph" w:customStyle="1" w:styleId="Style62">
    <w:name w:val="Style62"/>
    <w:basedOn w:val="a"/>
    <w:rsid w:val="00F8003F"/>
    <w:pPr>
      <w:widowControl w:val="0"/>
      <w:suppressAutoHyphens/>
      <w:autoSpaceDE w:val="0"/>
      <w:spacing w:line="322" w:lineRule="exact"/>
    </w:pPr>
    <w:rPr>
      <w:lang w:eastAsia="ar-SA"/>
    </w:rPr>
  </w:style>
  <w:style w:type="character" w:customStyle="1" w:styleId="FontStyle83">
    <w:name w:val="Font Style83"/>
    <w:rsid w:val="00F8003F"/>
    <w:rPr>
      <w:rFonts w:ascii="Times New Roman" w:hAnsi="Times New Roman" w:cs="Times New Roman" w:hint="default"/>
      <w:sz w:val="26"/>
      <w:szCs w:val="26"/>
    </w:rPr>
  </w:style>
  <w:style w:type="paragraph" w:styleId="2">
    <w:name w:val="Body Text 2"/>
    <w:basedOn w:val="a"/>
    <w:link w:val="20"/>
    <w:semiHidden/>
    <w:unhideWhenUsed/>
    <w:rsid w:val="00C12A65"/>
    <w:pPr>
      <w:overflowPunct w:val="0"/>
      <w:autoSpaceDE w:val="0"/>
      <w:autoSpaceDN w:val="0"/>
      <w:adjustRightInd w:val="0"/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semiHidden/>
    <w:rsid w:val="00C12A6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semiHidden/>
    <w:unhideWhenUsed/>
    <w:rsid w:val="00C12A65"/>
    <w:pPr>
      <w:overflowPunct w:val="0"/>
      <w:autoSpaceDE w:val="0"/>
      <w:autoSpaceDN w:val="0"/>
      <w:adjustRightInd w:val="0"/>
      <w:spacing w:after="120" w:line="480" w:lineRule="auto"/>
      <w:ind w:left="283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semiHidden/>
    <w:rsid w:val="00C12A6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Plain Text"/>
    <w:basedOn w:val="a"/>
    <w:link w:val="aa"/>
    <w:semiHidden/>
    <w:unhideWhenUsed/>
    <w:rsid w:val="00A4083A"/>
    <w:rPr>
      <w:rFonts w:ascii="Courier New" w:hAnsi="Courier New"/>
      <w:sz w:val="20"/>
      <w:szCs w:val="20"/>
    </w:rPr>
  </w:style>
  <w:style w:type="character" w:customStyle="1" w:styleId="aa">
    <w:name w:val="Текст Знак"/>
    <w:basedOn w:val="a0"/>
    <w:link w:val="a9"/>
    <w:semiHidden/>
    <w:rsid w:val="00A4083A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3">
    <w:name w:val="Основной текст (3)_"/>
    <w:basedOn w:val="a0"/>
    <w:link w:val="30"/>
    <w:locked/>
    <w:rsid w:val="00DB053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B053C"/>
    <w:pPr>
      <w:widowControl w:val="0"/>
      <w:shd w:val="clear" w:color="auto" w:fill="FFFFFF"/>
      <w:spacing w:before="720" w:after="540" w:line="306" w:lineRule="exact"/>
      <w:jc w:val="center"/>
    </w:pPr>
    <w:rPr>
      <w:b/>
      <w:bCs/>
      <w:sz w:val="26"/>
      <w:szCs w:val="26"/>
      <w:lang w:eastAsia="en-US"/>
    </w:rPr>
  </w:style>
  <w:style w:type="paragraph" w:styleId="ab">
    <w:name w:val="No Spacing"/>
    <w:uiPriority w:val="1"/>
    <w:qFormat/>
    <w:rsid w:val="00DB05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_"/>
    <w:basedOn w:val="a0"/>
    <w:link w:val="1"/>
    <w:locked/>
    <w:rsid w:val="00DB053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c"/>
    <w:rsid w:val="00DB053C"/>
    <w:pPr>
      <w:widowControl w:val="0"/>
      <w:shd w:val="clear" w:color="auto" w:fill="FFFFFF"/>
      <w:spacing w:line="360" w:lineRule="auto"/>
      <w:ind w:firstLine="400"/>
    </w:pPr>
    <w:rPr>
      <w:sz w:val="22"/>
      <w:szCs w:val="22"/>
      <w:lang w:eastAsia="en-US"/>
    </w:rPr>
  </w:style>
  <w:style w:type="paragraph" w:styleId="ad">
    <w:name w:val="header"/>
    <w:basedOn w:val="a"/>
    <w:link w:val="ae"/>
    <w:unhideWhenUsed/>
    <w:rsid w:val="003E787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3E78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206B5A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Default">
    <w:name w:val="Default"/>
    <w:rsid w:val="00E65EB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f">
    <w:name w:val="Table Grid"/>
    <w:basedOn w:val="a1"/>
    <w:uiPriority w:val="59"/>
    <w:rsid w:val="00FB26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uiPriority w:val="99"/>
    <w:unhideWhenUsed/>
    <w:rsid w:val="00CD2F34"/>
  </w:style>
  <w:style w:type="paragraph" w:styleId="af1">
    <w:name w:val="Body Text"/>
    <w:basedOn w:val="a"/>
    <w:link w:val="af2"/>
    <w:uiPriority w:val="99"/>
    <w:semiHidden/>
    <w:unhideWhenUsed/>
    <w:rsid w:val="00586326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58632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22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3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1178</Words>
  <Characters>6717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2026-02-03T06:55:00Z</cp:lastPrinted>
  <dcterms:created xsi:type="dcterms:W3CDTF">2026-02-03T06:57:00Z</dcterms:created>
  <dcterms:modified xsi:type="dcterms:W3CDTF">2026-02-03T06:57:00Z</dcterms:modified>
</cp:coreProperties>
</file>