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296E" w:rsidRDefault="0042296E" w:rsidP="0042296E">
      <w:pPr>
        <w:pStyle w:val="a9"/>
        <w:rPr>
          <w:sz w:val="28"/>
          <w:szCs w:val="28"/>
        </w:rPr>
      </w:pPr>
    </w:p>
    <w:p w:rsidR="0042296E" w:rsidRDefault="0042296E" w:rsidP="0042296E">
      <w:pPr>
        <w:pStyle w:val="a9"/>
        <w:rPr>
          <w:sz w:val="22"/>
          <w:szCs w:val="22"/>
        </w:rPr>
      </w:pPr>
      <w:r>
        <w:t xml:space="preserve"> </w: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2621915</wp:posOffset>
            </wp:positionH>
            <wp:positionV relativeFrom="paragraph">
              <wp:posOffset>-492760</wp:posOffset>
            </wp:positionV>
            <wp:extent cx="549910" cy="520065"/>
            <wp:effectExtent l="0" t="0" r="2540" b="0"/>
            <wp:wrapSquare wrapText="left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2621280</wp:posOffset>
            </wp:positionH>
            <wp:positionV relativeFrom="paragraph">
              <wp:posOffset>-494030</wp:posOffset>
            </wp:positionV>
            <wp:extent cx="551180" cy="520065"/>
            <wp:effectExtent l="0" t="0" r="1270" b="0"/>
            <wp:wrapSquare wrapText="left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296E" w:rsidRDefault="0042296E" w:rsidP="0042296E">
      <w:pPr>
        <w:pStyle w:val="a9"/>
        <w:rPr>
          <w:sz w:val="22"/>
          <w:szCs w:val="22"/>
        </w:rPr>
      </w:pPr>
    </w:p>
    <w:p w:rsidR="0042296E" w:rsidRDefault="0042296E" w:rsidP="0042296E">
      <w:pPr>
        <w:jc w:val="center"/>
        <w:rPr>
          <w:sz w:val="22"/>
          <w:szCs w:val="22"/>
        </w:rPr>
      </w:pPr>
    </w:p>
    <w:p w:rsidR="0042296E" w:rsidRDefault="0042296E" w:rsidP="0042296E">
      <w:pPr>
        <w:ind w:left="-142"/>
        <w:jc w:val="center"/>
      </w:pPr>
      <w:r>
        <w:rPr>
          <w:sz w:val="28"/>
        </w:rPr>
        <w:t>АДМИНИСТРАЦИЯ КИЧМЕНГСКО-ГОРОДЕЦКОГО МУНИЦИПАЛЬНОГО ОКРУГА ВОЛОГОДСКОЙ ОБЛАСТИ</w:t>
      </w:r>
      <w:r>
        <w:rPr>
          <w:sz w:val="40"/>
          <w:szCs w:val="40"/>
        </w:rPr>
        <w:t xml:space="preserve"> </w:t>
      </w:r>
    </w:p>
    <w:p w:rsidR="0042296E" w:rsidRDefault="0042296E" w:rsidP="0042296E">
      <w:pPr>
        <w:keepNext/>
        <w:keepLines/>
        <w:spacing w:before="40"/>
        <w:outlineLvl w:val="2"/>
        <w:rPr>
          <w:rFonts w:ascii="Calibri Light" w:hAnsi="Calibri Light"/>
          <w:b/>
          <w:color w:val="1F3763"/>
          <w:sz w:val="40"/>
          <w:szCs w:val="40"/>
        </w:rPr>
      </w:pPr>
    </w:p>
    <w:p w:rsidR="0042296E" w:rsidRDefault="0042296E" w:rsidP="0042296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42296E" w:rsidRDefault="0042296E" w:rsidP="0042296E">
      <w:pPr>
        <w:jc w:val="center"/>
        <w:rPr>
          <w:b/>
          <w:sz w:val="28"/>
          <w:szCs w:val="28"/>
        </w:rPr>
      </w:pPr>
    </w:p>
    <w:p w:rsidR="0042296E" w:rsidRDefault="0042296E" w:rsidP="0042296E">
      <w:pPr>
        <w:tabs>
          <w:tab w:val="left" w:pos="4215"/>
        </w:tabs>
        <w:rPr>
          <w:sz w:val="28"/>
          <w:szCs w:val="28"/>
        </w:rPr>
      </w:pPr>
      <w:r>
        <w:t xml:space="preserve">                    </w:t>
      </w: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>03.02</w:t>
      </w:r>
      <w:r>
        <w:rPr>
          <w:sz w:val="28"/>
          <w:szCs w:val="28"/>
        </w:rPr>
        <w:t xml:space="preserve">.2026 № </w:t>
      </w:r>
      <w:r>
        <w:rPr>
          <w:sz w:val="28"/>
          <w:szCs w:val="28"/>
        </w:rPr>
        <w:t>85</w:t>
      </w:r>
    </w:p>
    <w:p w:rsidR="0042296E" w:rsidRDefault="0042296E" w:rsidP="0042296E">
      <w:pPr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58240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143510</wp:posOffset>
                </wp:positionV>
                <wp:extent cx="0" cy="114300"/>
                <wp:effectExtent l="0" t="0" r="38100" b="1905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9F095D" id="Прямая соединительная линия 24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4pt,11.3pt" to="264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143510</wp:posOffset>
                </wp:positionV>
                <wp:extent cx="228600" cy="0"/>
                <wp:effectExtent l="0" t="0" r="0" b="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400A1E" id="Прямая соединительная линия 2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pt,11.3pt" to="264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474345</wp:posOffset>
                </wp:positionH>
                <wp:positionV relativeFrom="paragraph">
                  <wp:posOffset>20320</wp:posOffset>
                </wp:positionV>
                <wp:extent cx="1257300" cy="0"/>
                <wp:effectExtent l="0" t="0" r="0" b="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742A7C" id="Прямая соединительная линия 2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35pt,1.6pt" to="136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1960245</wp:posOffset>
                </wp:positionH>
                <wp:positionV relativeFrom="paragraph">
                  <wp:posOffset>20320</wp:posOffset>
                </wp:positionV>
                <wp:extent cx="685800" cy="0"/>
                <wp:effectExtent l="0" t="0" r="0" b="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AA4984" id="Прямая соединительная линия 2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4.35pt,1.6pt" to="208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"/>
            </w:pict>
          </mc:Fallback>
        </mc:AlternateContent>
      </w:r>
      <w:r>
        <w:t xml:space="preserve">                            с. </w:t>
      </w:r>
      <w:proofErr w:type="spellStart"/>
      <w:r>
        <w:t>Кичменгский</w:t>
      </w:r>
      <w:proofErr w:type="spellEnd"/>
      <w:r>
        <w:t xml:space="preserve"> Городок</w:t>
      </w:r>
    </w:p>
    <w:p w:rsidR="0042296E" w:rsidRDefault="0042296E" w:rsidP="0042296E">
      <w:pPr>
        <w:shd w:val="clear" w:color="auto" w:fill="FFFFFF"/>
        <w:spacing w:line="281" w:lineRule="exact"/>
        <w:ind w:left="14" w:right="2913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-2540</wp:posOffset>
                </wp:positionV>
                <wp:extent cx="228600" cy="0"/>
                <wp:effectExtent l="0" t="0" r="0" b="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F6922A" id="Прямая соединительная линия 20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.85pt,-.2pt" to="15.1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58240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-2540</wp:posOffset>
                </wp:positionV>
                <wp:extent cx="0" cy="114300"/>
                <wp:effectExtent l="0" t="0" r="38100" b="190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30DB60" id="Прямая соединительная линия 8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2.85pt,-.2pt" to="-2.8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"/>
            </w:pict>
          </mc:Fallback>
        </mc:AlternateContent>
      </w:r>
      <w:r>
        <w:rPr>
          <w:sz w:val="28"/>
          <w:szCs w:val="28"/>
        </w:rPr>
        <w:t xml:space="preserve">     </w:t>
      </w:r>
    </w:p>
    <w:p w:rsidR="00E67FA5" w:rsidRDefault="00E67FA5" w:rsidP="00E67FA5">
      <w:pPr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О внесении изменений в административный регламент</w:t>
      </w:r>
    </w:p>
    <w:p w:rsidR="00544723" w:rsidRDefault="00E67FA5" w:rsidP="00544723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предост</w:t>
      </w:r>
      <w:r w:rsidR="00C95BA8">
        <w:rPr>
          <w:sz w:val="28"/>
          <w:szCs w:val="28"/>
        </w:rPr>
        <w:t>авления муниципальной услуги по</w:t>
      </w:r>
    </w:p>
    <w:p w:rsidR="00A93F64" w:rsidRDefault="00985D8F" w:rsidP="00A93F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выдаче разрешения на </w:t>
      </w:r>
      <w:r w:rsidR="00A93F64">
        <w:rPr>
          <w:sz w:val="28"/>
          <w:szCs w:val="28"/>
        </w:rPr>
        <w:t>ввод объекта в эксплуатацию</w:t>
      </w:r>
      <w:r w:rsidR="00E67FA5">
        <w:rPr>
          <w:sz w:val="28"/>
          <w:szCs w:val="28"/>
        </w:rPr>
        <w:t>,</w:t>
      </w:r>
    </w:p>
    <w:p w:rsidR="00A93F64" w:rsidRDefault="00E67FA5" w:rsidP="00E67FA5">
      <w:pPr>
        <w:jc w:val="both"/>
        <w:rPr>
          <w:sz w:val="28"/>
          <w:szCs w:val="28"/>
        </w:rPr>
      </w:pPr>
      <w:r>
        <w:rPr>
          <w:sz w:val="28"/>
          <w:szCs w:val="28"/>
        </w:rPr>
        <w:t>утвержденный</w:t>
      </w:r>
      <w:r w:rsidR="00544723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544723">
        <w:rPr>
          <w:sz w:val="28"/>
          <w:szCs w:val="28"/>
        </w:rPr>
        <w:t>остановлением</w:t>
      </w:r>
      <w:r w:rsidR="00A93F64">
        <w:rPr>
          <w:sz w:val="28"/>
          <w:szCs w:val="28"/>
        </w:rPr>
        <w:t xml:space="preserve"> </w:t>
      </w:r>
      <w:r w:rsidR="00FA50FE">
        <w:rPr>
          <w:sz w:val="28"/>
          <w:szCs w:val="28"/>
        </w:rPr>
        <w:t>администрации</w:t>
      </w:r>
    </w:p>
    <w:p w:rsidR="00FA50FE" w:rsidRDefault="00E67FA5" w:rsidP="00E67F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Кичменгско-Городецкого </w:t>
      </w:r>
      <w:r w:rsidR="00C95BA8">
        <w:rPr>
          <w:sz w:val="28"/>
          <w:szCs w:val="28"/>
        </w:rPr>
        <w:t xml:space="preserve">муниципального </w:t>
      </w:r>
      <w:r w:rsidR="00FA50FE">
        <w:rPr>
          <w:sz w:val="28"/>
          <w:szCs w:val="28"/>
        </w:rPr>
        <w:t>округа</w:t>
      </w:r>
    </w:p>
    <w:p w:rsidR="00E67FA5" w:rsidRPr="001661E8" w:rsidRDefault="00A93F64" w:rsidP="00E67FA5">
      <w:pPr>
        <w:jc w:val="both"/>
        <w:rPr>
          <w:sz w:val="28"/>
          <w:szCs w:val="28"/>
        </w:rPr>
      </w:pPr>
      <w:r>
        <w:rPr>
          <w:sz w:val="28"/>
          <w:szCs w:val="28"/>
        </w:rPr>
        <w:t>от 07</w:t>
      </w:r>
      <w:r w:rsidR="00985D8F">
        <w:rPr>
          <w:sz w:val="28"/>
          <w:szCs w:val="28"/>
        </w:rPr>
        <w:t>.10</w:t>
      </w:r>
      <w:r w:rsidR="00E67FA5">
        <w:rPr>
          <w:sz w:val="28"/>
          <w:szCs w:val="28"/>
        </w:rPr>
        <w:t xml:space="preserve">.2025 № </w:t>
      </w:r>
      <w:r>
        <w:rPr>
          <w:sz w:val="28"/>
          <w:szCs w:val="28"/>
        </w:rPr>
        <w:t>947</w:t>
      </w:r>
    </w:p>
    <w:bookmarkEnd w:id="0"/>
    <w:p w:rsidR="00E67FA5" w:rsidRPr="00C217F4" w:rsidRDefault="00E67FA5" w:rsidP="00E67FA5">
      <w:pPr>
        <w:pStyle w:val="ConsNormal"/>
        <w:widowControl/>
        <w:ind w:firstLine="0"/>
        <w:rPr>
          <w:rFonts w:ascii="Times New Roman" w:hAnsi="Times New Roman"/>
          <w:sz w:val="24"/>
        </w:rPr>
      </w:pPr>
    </w:p>
    <w:p w:rsidR="0042296E" w:rsidRDefault="00E67FA5" w:rsidP="00E67FA5">
      <w:pPr>
        <w:jc w:val="both"/>
        <w:rPr>
          <w:sz w:val="28"/>
          <w:szCs w:val="28"/>
        </w:rPr>
      </w:pPr>
      <w:r w:rsidRPr="002C1249">
        <w:rPr>
          <w:sz w:val="28"/>
          <w:szCs w:val="28"/>
        </w:rPr>
        <w:t xml:space="preserve">      </w:t>
      </w:r>
      <w:r>
        <w:rPr>
          <w:sz w:val="28"/>
          <w:szCs w:val="28"/>
        </w:rPr>
        <w:t>В соответствии с</w:t>
      </w:r>
      <w:r w:rsidR="001661E8">
        <w:rPr>
          <w:sz w:val="28"/>
          <w:szCs w:val="28"/>
        </w:rPr>
        <w:t xml:space="preserve"> Федеральным законом от 27 июля 2010 года № 210-ФЗ «Об организации предоставления государственных и муниципальных услуг»</w:t>
      </w:r>
      <w:r w:rsidR="00CB00C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8227E8">
        <w:rPr>
          <w:sz w:val="28"/>
          <w:szCs w:val="28"/>
        </w:rPr>
        <w:t>постановлением администрации Кичменгско-Городецкого муниципального округа от 14.09.2023 № 964 «Об утверждении Порядка разработки и утверждения административных регламентов предоставления муниципальных услуг»</w:t>
      </w:r>
      <w:r w:rsidRPr="002C12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Кичменгско-Городецкого муниципального округа </w:t>
      </w:r>
    </w:p>
    <w:p w:rsidR="00E67FA5" w:rsidRDefault="00E67FA5" w:rsidP="00E67F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E67FA5" w:rsidRDefault="00E67FA5" w:rsidP="00E67FA5">
      <w:pPr>
        <w:ind w:left="357"/>
        <w:contextualSpacing/>
        <w:jc w:val="both"/>
        <w:rPr>
          <w:sz w:val="28"/>
          <w:szCs w:val="28"/>
        </w:rPr>
      </w:pPr>
    </w:p>
    <w:p w:rsidR="00E67FA5" w:rsidRDefault="00E67FA5" w:rsidP="00E67FA5">
      <w:pPr>
        <w:numPr>
          <w:ilvl w:val="0"/>
          <w:numId w:val="1"/>
        </w:numPr>
        <w:ind w:left="0" w:firstLine="567"/>
        <w:contextualSpacing/>
        <w:jc w:val="both"/>
        <w:rPr>
          <w:sz w:val="28"/>
          <w:szCs w:val="28"/>
        </w:rPr>
      </w:pPr>
      <w:r w:rsidRPr="00434066">
        <w:rPr>
          <w:sz w:val="28"/>
          <w:szCs w:val="28"/>
        </w:rPr>
        <w:t xml:space="preserve">Внести в </w:t>
      </w:r>
      <w:r>
        <w:rPr>
          <w:sz w:val="28"/>
          <w:szCs w:val="28"/>
        </w:rPr>
        <w:t xml:space="preserve">административный регламент предоставления муниципальной услуги по </w:t>
      </w:r>
      <w:r w:rsidR="00985D8F">
        <w:rPr>
          <w:sz w:val="28"/>
          <w:szCs w:val="28"/>
        </w:rPr>
        <w:t xml:space="preserve">выдаче разрешения на </w:t>
      </w:r>
      <w:r w:rsidR="00A93F64">
        <w:rPr>
          <w:sz w:val="28"/>
          <w:szCs w:val="28"/>
        </w:rPr>
        <w:t>ввод объекта в эксплуатацию</w:t>
      </w:r>
      <w:r>
        <w:rPr>
          <w:sz w:val="28"/>
          <w:szCs w:val="28"/>
        </w:rPr>
        <w:t>, утвержденный постановлением администрации Кичменгско-Городец</w:t>
      </w:r>
      <w:r w:rsidR="00A93F64">
        <w:rPr>
          <w:sz w:val="28"/>
          <w:szCs w:val="28"/>
        </w:rPr>
        <w:t>кого муниципального округа от 07</w:t>
      </w:r>
      <w:r w:rsidR="00985D8F">
        <w:rPr>
          <w:sz w:val="28"/>
          <w:szCs w:val="28"/>
        </w:rPr>
        <w:t>.10.2026</w:t>
      </w:r>
      <w:r>
        <w:rPr>
          <w:sz w:val="28"/>
          <w:szCs w:val="28"/>
        </w:rPr>
        <w:t xml:space="preserve"> № </w:t>
      </w:r>
      <w:r w:rsidR="00A93F64">
        <w:rPr>
          <w:sz w:val="28"/>
          <w:szCs w:val="28"/>
        </w:rPr>
        <w:t>947</w:t>
      </w:r>
      <w:r>
        <w:rPr>
          <w:sz w:val="28"/>
          <w:szCs w:val="28"/>
        </w:rPr>
        <w:t xml:space="preserve">, изменения согласно </w:t>
      </w:r>
      <w:r w:rsidR="00544723">
        <w:rPr>
          <w:sz w:val="28"/>
          <w:szCs w:val="28"/>
        </w:rPr>
        <w:t>приложению,</w:t>
      </w:r>
      <w:r>
        <w:rPr>
          <w:sz w:val="28"/>
          <w:szCs w:val="28"/>
        </w:rPr>
        <w:t xml:space="preserve"> к настоящему постановлению.</w:t>
      </w:r>
    </w:p>
    <w:p w:rsidR="00E67FA5" w:rsidRDefault="00E67FA5" w:rsidP="00E67FA5">
      <w:pPr>
        <w:ind w:firstLine="567"/>
        <w:contextualSpacing/>
        <w:jc w:val="both"/>
        <w:rPr>
          <w:sz w:val="28"/>
          <w:szCs w:val="28"/>
        </w:rPr>
      </w:pPr>
      <w:r w:rsidRPr="004D6367">
        <w:rPr>
          <w:sz w:val="28"/>
          <w:szCs w:val="28"/>
        </w:rPr>
        <w:t>2. Настоящее постановление вступает в силу после его официального опубликования в газете «Заря Севера»</w:t>
      </w:r>
      <w:r>
        <w:rPr>
          <w:sz w:val="28"/>
          <w:szCs w:val="28"/>
        </w:rPr>
        <w:t xml:space="preserve"> </w:t>
      </w:r>
      <w:r w:rsidRPr="004D6367">
        <w:rPr>
          <w:sz w:val="28"/>
          <w:szCs w:val="28"/>
        </w:rPr>
        <w:t>и подлежит размещению на официальном сайте Кичменгско-Городецкого муниципального округа в информационно-телекоммуникационной сети «Интернет».</w:t>
      </w:r>
    </w:p>
    <w:p w:rsidR="00E67FA5" w:rsidRDefault="00E67FA5" w:rsidP="00E67FA5">
      <w:pPr>
        <w:ind w:firstLine="360"/>
        <w:contextualSpacing/>
        <w:jc w:val="both"/>
        <w:rPr>
          <w:sz w:val="28"/>
          <w:szCs w:val="28"/>
        </w:rPr>
      </w:pPr>
    </w:p>
    <w:p w:rsidR="0042296E" w:rsidRDefault="0042296E" w:rsidP="0042296E">
      <w:pPr>
        <w:rPr>
          <w:sz w:val="28"/>
          <w:szCs w:val="28"/>
        </w:rPr>
      </w:pPr>
    </w:p>
    <w:p w:rsidR="0042296E" w:rsidRDefault="0042296E" w:rsidP="0042296E">
      <w:pPr>
        <w:rPr>
          <w:sz w:val="28"/>
          <w:szCs w:val="28"/>
        </w:rPr>
      </w:pPr>
      <w:r>
        <w:rPr>
          <w:sz w:val="28"/>
          <w:szCs w:val="28"/>
        </w:rPr>
        <w:t>Первый заместитель главы</w:t>
      </w:r>
    </w:p>
    <w:p w:rsidR="0042296E" w:rsidRDefault="0042296E" w:rsidP="0042296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Кичменгско</w:t>
      </w:r>
      <w:proofErr w:type="spellEnd"/>
      <w:r>
        <w:rPr>
          <w:sz w:val="28"/>
          <w:szCs w:val="28"/>
        </w:rPr>
        <w:t>-Городецкого</w:t>
      </w:r>
    </w:p>
    <w:p w:rsidR="0042296E" w:rsidRDefault="0042296E" w:rsidP="0042296E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округа                                                                     </w:t>
      </w:r>
      <w:proofErr w:type="spellStart"/>
      <w:r>
        <w:rPr>
          <w:sz w:val="28"/>
          <w:szCs w:val="28"/>
        </w:rPr>
        <w:t>О.В.Китаева</w:t>
      </w:r>
      <w:proofErr w:type="spellEnd"/>
    </w:p>
    <w:p w:rsidR="00A93F64" w:rsidRDefault="00A93F64" w:rsidP="00E67FA5">
      <w:pPr>
        <w:ind w:left="4536"/>
        <w:contextualSpacing/>
        <w:jc w:val="both"/>
        <w:rPr>
          <w:sz w:val="28"/>
          <w:szCs w:val="28"/>
        </w:rPr>
      </w:pPr>
    </w:p>
    <w:p w:rsidR="00A93F64" w:rsidRDefault="00A93F64" w:rsidP="00E67FA5">
      <w:pPr>
        <w:ind w:left="4536"/>
        <w:contextualSpacing/>
        <w:jc w:val="both"/>
        <w:rPr>
          <w:sz w:val="28"/>
          <w:szCs w:val="28"/>
        </w:rPr>
      </w:pPr>
    </w:p>
    <w:p w:rsidR="00A93F64" w:rsidRDefault="00A93F64" w:rsidP="00E67FA5">
      <w:pPr>
        <w:ind w:left="4536"/>
        <w:contextualSpacing/>
        <w:jc w:val="both"/>
        <w:rPr>
          <w:sz w:val="28"/>
          <w:szCs w:val="28"/>
        </w:rPr>
      </w:pPr>
    </w:p>
    <w:p w:rsidR="00A93F64" w:rsidRDefault="00A93F64" w:rsidP="00E67FA5">
      <w:pPr>
        <w:ind w:left="4536"/>
        <w:contextualSpacing/>
        <w:jc w:val="both"/>
        <w:rPr>
          <w:sz w:val="28"/>
          <w:szCs w:val="28"/>
        </w:rPr>
      </w:pPr>
    </w:p>
    <w:p w:rsidR="00A93F64" w:rsidRDefault="00A93F64" w:rsidP="00E67FA5">
      <w:pPr>
        <w:ind w:left="4536"/>
        <w:contextualSpacing/>
        <w:jc w:val="both"/>
        <w:rPr>
          <w:sz w:val="28"/>
          <w:szCs w:val="28"/>
        </w:rPr>
      </w:pPr>
    </w:p>
    <w:p w:rsidR="00A93F64" w:rsidRDefault="00A93F64" w:rsidP="00E67FA5">
      <w:pPr>
        <w:ind w:left="4536"/>
        <w:contextualSpacing/>
        <w:jc w:val="both"/>
        <w:rPr>
          <w:sz w:val="28"/>
          <w:szCs w:val="28"/>
        </w:rPr>
      </w:pPr>
    </w:p>
    <w:p w:rsidR="00E67FA5" w:rsidRDefault="00E67FA5" w:rsidP="00E67FA5">
      <w:pPr>
        <w:ind w:left="453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к постановлению администрации Кичменгско-Городецкого муниципального округа </w:t>
      </w:r>
      <w:proofErr w:type="gramStart"/>
      <w:r>
        <w:rPr>
          <w:sz w:val="28"/>
          <w:szCs w:val="28"/>
        </w:rPr>
        <w:t xml:space="preserve">от </w:t>
      </w:r>
      <w:r w:rsidR="0042296E">
        <w:rPr>
          <w:sz w:val="28"/>
          <w:szCs w:val="28"/>
        </w:rPr>
        <w:t xml:space="preserve"> 03.02.2026</w:t>
      </w:r>
      <w:proofErr w:type="gramEnd"/>
      <w:r w:rsidR="0042296E">
        <w:rPr>
          <w:sz w:val="28"/>
          <w:szCs w:val="28"/>
        </w:rPr>
        <w:t xml:space="preserve"> </w:t>
      </w:r>
      <w:r w:rsidR="00B71C7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42296E">
        <w:rPr>
          <w:sz w:val="28"/>
          <w:szCs w:val="28"/>
        </w:rPr>
        <w:t>85</w:t>
      </w:r>
    </w:p>
    <w:p w:rsidR="00E67FA5" w:rsidRDefault="00E67FA5" w:rsidP="00E67FA5">
      <w:pPr>
        <w:ind w:left="4536"/>
        <w:contextualSpacing/>
        <w:jc w:val="both"/>
        <w:rPr>
          <w:sz w:val="28"/>
          <w:szCs w:val="28"/>
        </w:rPr>
      </w:pPr>
    </w:p>
    <w:p w:rsidR="00E67FA5" w:rsidRDefault="00E67FA5" w:rsidP="00E67FA5">
      <w:pPr>
        <w:ind w:left="4536"/>
        <w:contextualSpacing/>
        <w:jc w:val="both"/>
        <w:rPr>
          <w:sz w:val="28"/>
          <w:szCs w:val="28"/>
        </w:rPr>
      </w:pPr>
    </w:p>
    <w:p w:rsidR="00E67FA5" w:rsidRDefault="00E67FA5" w:rsidP="00E67FA5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Изменения, которые вносятся </w:t>
      </w:r>
      <w:r w:rsidRPr="00425A31">
        <w:rPr>
          <w:sz w:val="28"/>
          <w:szCs w:val="28"/>
        </w:rPr>
        <w:t xml:space="preserve">в административный регламент предоставления муниципальной услуги по </w:t>
      </w:r>
      <w:r w:rsidR="00E43648">
        <w:rPr>
          <w:sz w:val="28"/>
          <w:szCs w:val="28"/>
        </w:rPr>
        <w:t xml:space="preserve">выдаче разрешения на </w:t>
      </w:r>
      <w:r w:rsidR="00A93F64">
        <w:rPr>
          <w:sz w:val="28"/>
          <w:szCs w:val="28"/>
        </w:rPr>
        <w:t>ввод объекта в эксплуатацию</w:t>
      </w:r>
      <w:r w:rsidR="00AE13A8">
        <w:rPr>
          <w:sz w:val="28"/>
          <w:szCs w:val="28"/>
        </w:rPr>
        <w:t xml:space="preserve">, </w:t>
      </w:r>
      <w:r w:rsidRPr="00425A31">
        <w:rPr>
          <w:sz w:val="28"/>
          <w:szCs w:val="28"/>
        </w:rPr>
        <w:t>утвержденный постановлением администрации Кичменгско-Городецкого муниципального округа от</w:t>
      </w:r>
      <w:r w:rsidR="00A93F64">
        <w:rPr>
          <w:sz w:val="28"/>
          <w:szCs w:val="28"/>
        </w:rPr>
        <w:t xml:space="preserve"> 07</w:t>
      </w:r>
      <w:r w:rsidR="00E43648">
        <w:rPr>
          <w:sz w:val="28"/>
          <w:szCs w:val="28"/>
        </w:rPr>
        <w:t>.10</w:t>
      </w:r>
      <w:r w:rsidRPr="00425A31">
        <w:rPr>
          <w:sz w:val="28"/>
          <w:szCs w:val="28"/>
        </w:rPr>
        <w:t xml:space="preserve">.2025 № </w:t>
      </w:r>
      <w:r w:rsidR="00A93F64">
        <w:rPr>
          <w:sz w:val="28"/>
          <w:szCs w:val="28"/>
        </w:rPr>
        <w:t>947</w:t>
      </w:r>
      <w:r>
        <w:rPr>
          <w:sz w:val="28"/>
          <w:szCs w:val="28"/>
        </w:rPr>
        <w:t xml:space="preserve"> (далее – регламент)</w:t>
      </w:r>
    </w:p>
    <w:p w:rsidR="00E67FA5" w:rsidRDefault="00E67FA5" w:rsidP="00E67FA5">
      <w:pPr>
        <w:contextualSpacing/>
        <w:jc w:val="center"/>
        <w:rPr>
          <w:sz w:val="28"/>
          <w:szCs w:val="28"/>
        </w:rPr>
      </w:pPr>
    </w:p>
    <w:p w:rsidR="00B71C70" w:rsidRDefault="00B71C70" w:rsidP="00E67FA5">
      <w:pPr>
        <w:contextualSpacing/>
        <w:jc w:val="center"/>
        <w:rPr>
          <w:sz w:val="28"/>
          <w:szCs w:val="28"/>
        </w:rPr>
      </w:pPr>
    </w:p>
    <w:p w:rsidR="003E36D7" w:rsidRPr="00AF3FBB" w:rsidRDefault="003E36D7" w:rsidP="003E36D7">
      <w:pPr>
        <w:pStyle w:val="a6"/>
        <w:numPr>
          <w:ilvl w:val="0"/>
          <w:numId w:val="8"/>
        </w:numPr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</w:rPr>
        <w:t>подпункт 2.5.1</w:t>
      </w:r>
      <w:r w:rsidRPr="00AF3FBB">
        <w:rPr>
          <w:rFonts w:ascii="Times New Roman" w:hAnsi="Times New Roman"/>
          <w:sz w:val="28"/>
        </w:rPr>
        <w:t xml:space="preserve"> пункта 2.5 регламента </w:t>
      </w:r>
      <w:r>
        <w:rPr>
          <w:rFonts w:ascii="Times New Roman" w:hAnsi="Times New Roman"/>
          <w:sz w:val="28"/>
        </w:rPr>
        <w:t>дополнить подпунктом 7</w:t>
      </w:r>
      <w:r w:rsidRPr="00AF3FBB">
        <w:rPr>
          <w:rFonts w:ascii="Times New Roman" w:hAnsi="Times New Roman"/>
          <w:sz w:val="28"/>
        </w:rPr>
        <w:t xml:space="preserve"> следующего содержания: </w:t>
      </w:r>
    </w:p>
    <w:p w:rsidR="003E36D7" w:rsidRDefault="003E36D7" w:rsidP="003E36D7">
      <w:pPr>
        <w:pStyle w:val="a6"/>
        <w:tabs>
          <w:tab w:val="left" w:pos="993"/>
        </w:tabs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«7) </w:t>
      </w:r>
      <w:r w:rsidR="00566983">
        <w:rPr>
          <w:rFonts w:ascii="Times New Roman" w:hAnsi="Times New Roman"/>
          <w:sz w:val="28"/>
          <w:szCs w:val="24"/>
        </w:rPr>
        <w:t>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</w:t>
      </w:r>
      <w:r w:rsidR="00521997">
        <w:rPr>
          <w:rFonts w:ascii="Times New Roman" w:hAnsi="Times New Roman"/>
          <w:sz w:val="28"/>
          <w:szCs w:val="24"/>
        </w:rPr>
        <w:t xml:space="preserve"> от 25 июня 2002 года № 73-ФЗ «Об объектах культурного наследия (памятниках истории и культуры) народов Российской Федерации», при проведении реставрации, консервации, ремонта этого объекта и его приспособления для современного использования.»;</w:t>
      </w:r>
    </w:p>
    <w:p w:rsidR="00521997" w:rsidRDefault="00521997" w:rsidP="00071327">
      <w:pPr>
        <w:pStyle w:val="a6"/>
        <w:numPr>
          <w:ilvl w:val="0"/>
          <w:numId w:val="8"/>
        </w:numPr>
        <w:ind w:left="0" w:firstLine="36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подпункт 9 подпункта 2.5.7 пункта 2.5 регламента изложить в следующей редакции:</w:t>
      </w:r>
    </w:p>
    <w:p w:rsidR="00316A59" w:rsidRDefault="00521997" w:rsidP="00071327">
      <w:pPr>
        <w:pStyle w:val="a6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«</w:t>
      </w:r>
      <w:r w:rsidR="00071327">
        <w:rPr>
          <w:rFonts w:ascii="Times New Roman" w:hAnsi="Times New Roman"/>
          <w:sz w:val="28"/>
          <w:szCs w:val="24"/>
        </w:rPr>
        <w:t xml:space="preserve">9) </w:t>
      </w:r>
      <w:r>
        <w:rPr>
          <w:rFonts w:ascii="Times New Roman" w:hAnsi="Times New Roman"/>
          <w:sz w:val="28"/>
          <w:szCs w:val="24"/>
        </w:rPr>
        <w:t>заключение уполномоченного на осуществление федерального государственного экологического контроля (надзора) федерального органа исполнительной власти (далее – орган федерального госу</w:t>
      </w:r>
      <w:r w:rsidR="00C17530">
        <w:rPr>
          <w:rFonts w:ascii="Times New Roman" w:hAnsi="Times New Roman"/>
          <w:sz w:val="28"/>
          <w:szCs w:val="24"/>
        </w:rPr>
        <w:t>дарственного экологического контроля (надзора</w:t>
      </w:r>
      <w:r>
        <w:rPr>
          <w:rFonts w:ascii="Times New Roman" w:hAnsi="Times New Roman"/>
          <w:sz w:val="28"/>
          <w:szCs w:val="24"/>
        </w:rPr>
        <w:t>)</w:t>
      </w:r>
      <w:r w:rsidR="00C17530">
        <w:rPr>
          <w:rFonts w:ascii="Times New Roman" w:hAnsi="Times New Roman"/>
          <w:sz w:val="28"/>
          <w:szCs w:val="24"/>
        </w:rPr>
        <w:t>, выдаваемое в случаях, предусмотр</w:t>
      </w:r>
      <w:r w:rsidR="001A586C">
        <w:rPr>
          <w:rFonts w:ascii="Times New Roman" w:hAnsi="Times New Roman"/>
          <w:sz w:val="28"/>
          <w:szCs w:val="24"/>
        </w:rPr>
        <w:t>енных частью 5 статьи 54 ГрК РФ.</w:t>
      </w:r>
      <w:r>
        <w:rPr>
          <w:rFonts w:ascii="Times New Roman" w:hAnsi="Times New Roman"/>
          <w:sz w:val="28"/>
          <w:szCs w:val="24"/>
        </w:rPr>
        <w:t>»</w:t>
      </w:r>
      <w:r w:rsidR="001A586C">
        <w:rPr>
          <w:rFonts w:ascii="Times New Roman" w:hAnsi="Times New Roman"/>
          <w:sz w:val="28"/>
          <w:szCs w:val="24"/>
        </w:rPr>
        <w:t>;</w:t>
      </w:r>
    </w:p>
    <w:p w:rsidR="00316A59" w:rsidRPr="00316A59" w:rsidRDefault="00071327" w:rsidP="00071327">
      <w:pPr>
        <w:pStyle w:val="a6"/>
        <w:numPr>
          <w:ilvl w:val="0"/>
          <w:numId w:val="8"/>
        </w:numPr>
        <w:ind w:left="0" w:firstLine="426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 </w:t>
      </w:r>
      <w:r w:rsidR="00316A59" w:rsidRPr="00316A59">
        <w:rPr>
          <w:rFonts w:ascii="Times New Roman" w:hAnsi="Times New Roman"/>
          <w:sz w:val="28"/>
          <w:szCs w:val="24"/>
        </w:rPr>
        <w:t xml:space="preserve">подпункт 10 подпункта 2.5.7 пункта 2.5 регламента </w:t>
      </w:r>
      <w:r w:rsidR="001A586C">
        <w:rPr>
          <w:rFonts w:ascii="Times New Roman" w:hAnsi="Times New Roman"/>
          <w:sz w:val="28"/>
          <w:szCs w:val="24"/>
        </w:rPr>
        <w:t>исключить</w:t>
      </w:r>
      <w:r w:rsidR="00316A59" w:rsidRPr="00316A59">
        <w:rPr>
          <w:rFonts w:ascii="Times New Roman" w:hAnsi="Times New Roman"/>
          <w:sz w:val="28"/>
          <w:szCs w:val="24"/>
        </w:rPr>
        <w:t>.</w:t>
      </w:r>
    </w:p>
    <w:p w:rsidR="00521997" w:rsidRDefault="00521997" w:rsidP="00521997">
      <w:pPr>
        <w:pStyle w:val="a6"/>
        <w:tabs>
          <w:tab w:val="left" w:pos="993"/>
        </w:tabs>
        <w:ind w:left="0"/>
        <w:jc w:val="both"/>
        <w:rPr>
          <w:rFonts w:ascii="Times New Roman" w:hAnsi="Times New Roman"/>
          <w:sz w:val="28"/>
          <w:szCs w:val="24"/>
        </w:rPr>
      </w:pPr>
    </w:p>
    <w:p w:rsidR="00521997" w:rsidRDefault="00521997" w:rsidP="00521997">
      <w:pPr>
        <w:pStyle w:val="a6"/>
        <w:tabs>
          <w:tab w:val="left" w:pos="993"/>
        </w:tabs>
        <w:jc w:val="both"/>
        <w:rPr>
          <w:rFonts w:ascii="Times New Roman" w:hAnsi="Times New Roman"/>
          <w:sz w:val="28"/>
          <w:szCs w:val="24"/>
        </w:rPr>
      </w:pPr>
    </w:p>
    <w:p w:rsidR="00E67FA5" w:rsidRPr="002021DC" w:rsidRDefault="00E67FA5" w:rsidP="00A1231B">
      <w:pPr>
        <w:pStyle w:val="a6"/>
        <w:ind w:left="0" w:firstLine="567"/>
        <w:jc w:val="both"/>
        <w:rPr>
          <w:rFonts w:ascii="Times New Roman" w:hAnsi="Times New Roman"/>
          <w:sz w:val="24"/>
          <w:szCs w:val="24"/>
        </w:rPr>
      </w:pPr>
    </w:p>
    <w:sectPr w:rsidR="00E67FA5" w:rsidRPr="002021DC" w:rsidSect="00985D8F">
      <w:pgSz w:w="11906" w:h="16838"/>
      <w:pgMar w:top="567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A7881"/>
    <w:multiLevelType w:val="hybridMultilevel"/>
    <w:tmpl w:val="49103B2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F0FB9"/>
    <w:multiLevelType w:val="hybridMultilevel"/>
    <w:tmpl w:val="D6144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65CFB"/>
    <w:multiLevelType w:val="hybridMultilevel"/>
    <w:tmpl w:val="9F2498CA"/>
    <w:lvl w:ilvl="0" w:tplc="CDF241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9E859BE"/>
    <w:multiLevelType w:val="multilevel"/>
    <w:tmpl w:val="C402F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60851DC7"/>
    <w:multiLevelType w:val="hybridMultilevel"/>
    <w:tmpl w:val="50E24BB4"/>
    <w:lvl w:ilvl="0" w:tplc="E2427B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2D09CD"/>
    <w:multiLevelType w:val="hybridMultilevel"/>
    <w:tmpl w:val="68CA917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E64599"/>
    <w:multiLevelType w:val="hybridMultilevel"/>
    <w:tmpl w:val="DA4C5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0A225E"/>
    <w:multiLevelType w:val="hybridMultilevel"/>
    <w:tmpl w:val="2384CD68"/>
    <w:lvl w:ilvl="0" w:tplc="63A66E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FA5"/>
    <w:rsid w:val="00071327"/>
    <w:rsid w:val="000D0A82"/>
    <w:rsid w:val="001661E8"/>
    <w:rsid w:val="001A586C"/>
    <w:rsid w:val="002021DC"/>
    <w:rsid w:val="0027539C"/>
    <w:rsid w:val="00316A59"/>
    <w:rsid w:val="003B0436"/>
    <w:rsid w:val="003E36D7"/>
    <w:rsid w:val="0042296E"/>
    <w:rsid w:val="00425C92"/>
    <w:rsid w:val="00521997"/>
    <w:rsid w:val="00544723"/>
    <w:rsid w:val="00566983"/>
    <w:rsid w:val="00667710"/>
    <w:rsid w:val="006D35EA"/>
    <w:rsid w:val="008227E8"/>
    <w:rsid w:val="00985D8F"/>
    <w:rsid w:val="00A1231B"/>
    <w:rsid w:val="00A15AC2"/>
    <w:rsid w:val="00A93F64"/>
    <w:rsid w:val="00AE13A8"/>
    <w:rsid w:val="00AF3FBB"/>
    <w:rsid w:val="00B71C70"/>
    <w:rsid w:val="00BE2193"/>
    <w:rsid w:val="00BF3AD7"/>
    <w:rsid w:val="00C17530"/>
    <w:rsid w:val="00C55402"/>
    <w:rsid w:val="00C66626"/>
    <w:rsid w:val="00C95BA8"/>
    <w:rsid w:val="00CB00C3"/>
    <w:rsid w:val="00D23C17"/>
    <w:rsid w:val="00E43648"/>
    <w:rsid w:val="00E4368F"/>
    <w:rsid w:val="00E67FA5"/>
    <w:rsid w:val="00F86943"/>
    <w:rsid w:val="00FA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F3B3B"/>
  <w15:chartTrackingRefBased/>
  <w15:docId w15:val="{2F289AC3-0F0C-4C77-A1FD-26D51E758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7F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E67FA5"/>
    <w:pPr>
      <w:jc w:val="center"/>
    </w:pPr>
    <w:rPr>
      <w:b/>
      <w:sz w:val="28"/>
      <w:szCs w:val="20"/>
    </w:rPr>
  </w:style>
  <w:style w:type="character" w:customStyle="1" w:styleId="a4">
    <w:name w:val="Подзаголовок Знак"/>
    <w:basedOn w:val="a0"/>
    <w:link w:val="a3"/>
    <w:rsid w:val="00E67FA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5">
    <w:name w:val="Hyperlink"/>
    <w:basedOn w:val="a0"/>
    <w:unhideWhenUsed/>
    <w:rsid w:val="00E67FA5"/>
    <w:rPr>
      <w:rFonts w:ascii="Verdana" w:hAnsi="Verdana" w:cs="Verdana" w:hint="default"/>
      <w:color w:val="0000FF"/>
      <w:u w:val="single"/>
      <w:lang w:val="en-US" w:eastAsia="en-US"/>
    </w:rPr>
  </w:style>
  <w:style w:type="paragraph" w:customStyle="1" w:styleId="ConsNormal">
    <w:name w:val="ConsNormal"/>
    <w:rsid w:val="00E67FA5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16"/>
      <w:szCs w:val="20"/>
      <w:lang w:eastAsia="ru-RU"/>
    </w:rPr>
  </w:style>
  <w:style w:type="paragraph" w:styleId="a6">
    <w:name w:val="List Paragraph"/>
    <w:basedOn w:val="a"/>
    <w:uiPriority w:val="34"/>
    <w:qFormat/>
    <w:rsid w:val="00E67F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8227E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227E8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42296E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4229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94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</dc:creator>
  <cp:keywords/>
  <dc:description/>
  <cp:lastModifiedBy>User</cp:lastModifiedBy>
  <cp:revision>2</cp:revision>
  <cp:lastPrinted>2026-02-04T12:43:00Z</cp:lastPrinted>
  <dcterms:created xsi:type="dcterms:W3CDTF">2026-02-04T12:54:00Z</dcterms:created>
  <dcterms:modified xsi:type="dcterms:W3CDTF">2026-02-04T12:54:00Z</dcterms:modified>
</cp:coreProperties>
</file>