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221" w:rsidRPr="00FF1221" w:rsidRDefault="00FF1221" w:rsidP="00FF1221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F1221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5715"/>
            <wp:wrapSquare wrapText="left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122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textWrapping" w:clear="all"/>
      </w:r>
    </w:p>
    <w:p w:rsidR="00FF1221" w:rsidRPr="00FF1221" w:rsidRDefault="00FF1221" w:rsidP="00FF122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F1221" w:rsidRPr="00FF1221" w:rsidRDefault="00FF1221" w:rsidP="00FF122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1221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АДМИНИСТРАЦИЯ КИЧМЕНГСКО-ГОРОДЕЦКОГО МУНИЦИПАЛЬНОГО ОКРУГА ВОЛОГОДСКОЙ ОБЛАСТИ</w:t>
      </w:r>
      <w:r w:rsidRPr="00FF1221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FF1221" w:rsidRPr="00FF1221" w:rsidRDefault="00FF1221" w:rsidP="00FF1221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F1221" w:rsidRPr="00FF1221" w:rsidRDefault="00FF1221" w:rsidP="00FF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F122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FF1221" w:rsidRPr="00FF1221" w:rsidRDefault="00FF1221" w:rsidP="00FF1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1221" w:rsidRPr="00FF1221" w:rsidRDefault="00FF1221" w:rsidP="00FF1221">
      <w:pPr>
        <w:tabs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2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18.10.2024 г      № 908</w:t>
      </w:r>
    </w:p>
    <w:p w:rsidR="00FF1221" w:rsidRPr="00FF1221" w:rsidRDefault="00FF1221" w:rsidP="00FF1221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4384" behindDoc="0" locked="0" layoutInCell="1" allowOverlap="1">
                <wp:simplePos x="0" y="0"/>
                <wp:positionH relativeFrom="column">
                  <wp:posOffset>3352799</wp:posOffset>
                </wp:positionH>
                <wp:positionV relativeFrom="paragraph">
                  <wp:posOffset>143510</wp:posOffset>
                </wp:positionV>
                <wp:extent cx="0" cy="1143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74743" id="Прямая соединительная линия 13" o:spid="_x0000_s1026" style="position:absolute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"/>
            </w:pict>
          </mc:Fallback>
        </mc:AlternateContent>
      </w: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143509</wp:posOffset>
                </wp:positionV>
                <wp:extent cx="228600" cy="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A7365" id="Прямая соединительная линия 1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"/>
            </w:pict>
          </mc:Fallback>
        </mc:AlternateContent>
      </w: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20319</wp:posOffset>
                </wp:positionV>
                <wp:extent cx="1257300" cy="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82A08" id="Прямая соединительная линия 1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"/>
            </w:pict>
          </mc:Fallback>
        </mc:AlternateContent>
      </w: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20319</wp:posOffset>
                </wp:positionV>
                <wp:extent cx="685800" cy="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5AE918" id="Прямая соединительная линия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"/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FF1221">
        <w:rPr>
          <w:rFonts w:ascii="Times New Roman" w:eastAsia="Times New Roman" w:hAnsi="Times New Roman" w:cs="Times New Roman"/>
          <w:szCs w:val="24"/>
          <w:lang w:eastAsia="ru-RU"/>
        </w:rPr>
        <w:t xml:space="preserve">с. </w:t>
      </w:r>
      <w:proofErr w:type="spellStart"/>
      <w:r w:rsidRPr="00FF1221">
        <w:rPr>
          <w:rFonts w:ascii="Times New Roman" w:eastAsia="Times New Roman" w:hAnsi="Times New Roman" w:cs="Times New Roman"/>
          <w:szCs w:val="24"/>
          <w:lang w:eastAsia="ru-RU"/>
        </w:rPr>
        <w:t>Кичменгский</w:t>
      </w:r>
      <w:proofErr w:type="spellEnd"/>
      <w:r w:rsidRPr="00FF1221">
        <w:rPr>
          <w:rFonts w:ascii="Times New Roman" w:eastAsia="Times New Roman" w:hAnsi="Times New Roman" w:cs="Times New Roman"/>
          <w:szCs w:val="24"/>
          <w:lang w:eastAsia="ru-RU"/>
        </w:rPr>
        <w:t xml:space="preserve"> Городок</w:t>
      </w:r>
    </w:p>
    <w:p w:rsidR="00FF1221" w:rsidRPr="00FF1221" w:rsidRDefault="00FF1221" w:rsidP="00FF1221">
      <w:pPr>
        <w:shd w:val="clear" w:color="auto" w:fill="FFFFFF"/>
        <w:spacing w:after="0" w:line="281" w:lineRule="exact"/>
        <w:ind w:left="14" w:right="291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-2541</wp:posOffset>
                </wp:positionV>
                <wp:extent cx="228600" cy="0"/>
                <wp:effectExtent l="0" t="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5BD881" id="Прямая соединительная линия 9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"/>
            </w:pict>
          </mc:Fallback>
        </mc:AlternateContent>
      </w:r>
      <w:r w:rsidRPr="00FF1221">
        <w:rPr>
          <w:rFonts w:ascii="Calibri" w:eastAsia="Times New Roman" w:hAnsi="Calibri" w:cs="Times New Roman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>
                <wp:simplePos x="0" y="0"/>
                <wp:positionH relativeFrom="column">
                  <wp:posOffset>-36196</wp:posOffset>
                </wp:positionH>
                <wp:positionV relativeFrom="paragraph">
                  <wp:posOffset>-2540</wp:posOffset>
                </wp:positionV>
                <wp:extent cx="0" cy="114300"/>
                <wp:effectExtent l="0" t="0" r="1905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8E6A3" id="Прямая соединительная линия 8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"/>
            </w:pict>
          </mc:Fallback>
        </mc:AlternateContent>
      </w:r>
      <w:r w:rsidRPr="00FF1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3F7860" w:rsidRPr="005F77B7" w:rsidRDefault="003F7860" w:rsidP="005F77B7">
      <w:pPr>
        <w:shd w:val="clear" w:color="auto" w:fill="FFFFFF"/>
        <w:spacing w:after="0" w:line="240" w:lineRule="auto"/>
        <w:ind w:left="14" w:right="2913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Об утверждении списка лиц, земельные</w:t>
      </w:r>
    </w:p>
    <w:p w:rsidR="003F7860" w:rsidRPr="005F77B7" w:rsidRDefault="003F7860" w:rsidP="005F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доли которых могут быть признаны</w:t>
      </w:r>
    </w:p>
    <w:p w:rsidR="003F7860" w:rsidRPr="005F77B7" w:rsidRDefault="003F7860" w:rsidP="005F77B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невостребованными</w:t>
      </w:r>
    </w:p>
    <w:p w:rsidR="003F7860" w:rsidRPr="005F77B7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5F77B7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       </w:t>
      </w:r>
      <w:r w:rsidR="005F77B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proofErr w:type="gramStart"/>
      <w:r w:rsidRPr="005F77B7">
        <w:rPr>
          <w:rFonts w:ascii="Times New Roman" w:hAnsi="Times New Roman" w:cs="Times New Roman"/>
          <w:sz w:val="28"/>
          <w:szCs w:val="28"/>
        </w:rPr>
        <w:t>с  Федеральным</w:t>
      </w:r>
      <w:proofErr w:type="gramEnd"/>
      <w:r w:rsidRPr="005F77B7">
        <w:rPr>
          <w:rFonts w:ascii="Times New Roman" w:hAnsi="Times New Roman" w:cs="Times New Roman"/>
          <w:sz w:val="28"/>
          <w:szCs w:val="28"/>
        </w:rPr>
        <w:t xml:space="preserve"> законом от 29 декабря 2010 года № 435-ФЗ «О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назначения,</w:t>
      </w:r>
    </w:p>
    <w:p w:rsidR="003F7860" w:rsidRPr="005F77B7" w:rsidRDefault="003F7860" w:rsidP="003F786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администрация округа </w:t>
      </w:r>
    </w:p>
    <w:p w:rsidR="003F7860" w:rsidRPr="005F77B7" w:rsidRDefault="003F7860" w:rsidP="003F786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F77B7">
        <w:rPr>
          <w:rFonts w:ascii="Times New Roman" w:hAnsi="Times New Roman" w:cs="Times New Roman"/>
          <w:b/>
          <w:sz w:val="28"/>
          <w:szCs w:val="28"/>
        </w:rPr>
        <w:t xml:space="preserve">ПОСТАНОВЛЯЕТ:     </w:t>
      </w:r>
    </w:p>
    <w:p w:rsidR="003F7860" w:rsidRPr="005F77B7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5F77B7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       1. Утвердить список лиц, земельные доли которых могут быть признаны невостребованными на земельный участок с када</w:t>
      </w:r>
      <w:r w:rsidR="00E56A03" w:rsidRPr="005F77B7">
        <w:rPr>
          <w:rFonts w:ascii="Times New Roman" w:hAnsi="Times New Roman" w:cs="Times New Roman"/>
          <w:sz w:val="28"/>
          <w:szCs w:val="28"/>
        </w:rPr>
        <w:t>стровым номером 35:17:0000000:86</w:t>
      </w:r>
      <w:r w:rsidRPr="005F77B7">
        <w:rPr>
          <w:rFonts w:ascii="Times New Roman" w:hAnsi="Times New Roman" w:cs="Times New Roman"/>
          <w:sz w:val="28"/>
          <w:szCs w:val="28"/>
        </w:rPr>
        <w:t>, рас</w:t>
      </w:r>
      <w:r w:rsidR="0065728E" w:rsidRPr="005F77B7">
        <w:rPr>
          <w:rFonts w:ascii="Times New Roman" w:hAnsi="Times New Roman" w:cs="Times New Roman"/>
          <w:sz w:val="28"/>
          <w:szCs w:val="28"/>
        </w:rPr>
        <w:t>положенный на землях бывшего ПК</w:t>
      </w:r>
      <w:r w:rsidRPr="005F77B7">
        <w:rPr>
          <w:rFonts w:ascii="Times New Roman" w:hAnsi="Times New Roman" w:cs="Times New Roman"/>
          <w:sz w:val="28"/>
          <w:szCs w:val="28"/>
        </w:rPr>
        <w:t xml:space="preserve"> «</w:t>
      </w:r>
      <w:r w:rsidR="0065728E" w:rsidRPr="005F77B7">
        <w:rPr>
          <w:rFonts w:ascii="Times New Roman" w:hAnsi="Times New Roman" w:cs="Times New Roman"/>
          <w:sz w:val="28"/>
          <w:szCs w:val="28"/>
        </w:rPr>
        <w:t>Луч</w:t>
      </w:r>
      <w:r w:rsidRPr="005F77B7">
        <w:rPr>
          <w:rFonts w:ascii="Times New Roman" w:hAnsi="Times New Roman" w:cs="Times New Roman"/>
          <w:sz w:val="28"/>
          <w:szCs w:val="28"/>
        </w:rPr>
        <w:t xml:space="preserve">» сельского поселения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>-Городецкого района Вологодской области, согласно приложению.</w:t>
      </w:r>
    </w:p>
    <w:p w:rsidR="003F7860" w:rsidRPr="005F77B7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       2. Настоящее постановление вступает в силу со дня принятия. </w:t>
      </w:r>
    </w:p>
    <w:p w:rsidR="003F7860" w:rsidRPr="005F77B7" w:rsidRDefault="003F7860" w:rsidP="003F786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Подлежит официальному опубликованию в газете «Заря Севера», и размещению на официальном сайте администрации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>-Городецкого муниципального округа в информационно-коммуникационной сети «Интернет».</w:t>
      </w:r>
    </w:p>
    <w:p w:rsidR="003F7860" w:rsidRPr="005F77B7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5F77B7" w:rsidRDefault="003F7860" w:rsidP="003F7860">
      <w:pPr>
        <w:rPr>
          <w:rFonts w:ascii="Times New Roman" w:hAnsi="Times New Roman" w:cs="Times New Roman"/>
          <w:sz w:val="28"/>
          <w:szCs w:val="28"/>
        </w:rPr>
      </w:pPr>
    </w:p>
    <w:p w:rsidR="003F7860" w:rsidRPr="005F77B7" w:rsidRDefault="00855FBD" w:rsidP="00F903D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3F7860" w:rsidRPr="005F77B7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="003F7860" w:rsidRPr="005F77B7">
        <w:rPr>
          <w:rFonts w:ascii="Times New Roman" w:hAnsi="Times New Roman" w:cs="Times New Roman"/>
          <w:sz w:val="28"/>
          <w:szCs w:val="28"/>
        </w:rPr>
        <w:t>-Городецкого</w:t>
      </w:r>
    </w:p>
    <w:p w:rsidR="00E56A03" w:rsidRPr="005F77B7" w:rsidRDefault="003F7860" w:rsidP="005F77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    </w:t>
      </w:r>
      <w:r w:rsidR="00855FBD" w:rsidRPr="005F77B7">
        <w:rPr>
          <w:rFonts w:ascii="Times New Roman" w:hAnsi="Times New Roman" w:cs="Times New Roman"/>
          <w:sz w:val="28"/>
          <w:szCs w:val="28"/>
        </w:rPr>
        <w:t>С</w:t>
      </w:r>
      <w:r w:rsidRPr="005F77B7">
        <w:rPr>
          <w:rFonts w:ascii="Times New Roman" w:hAnsi="Times New Roman" w:cs="Times New Roman"/>
          <w:sz w:val="28"/>
          <w:szCs w:val="28"/>
        </w:rPr>
        <w:t>.</w:t>
      </w:r>
      <w:r w:rsidR="00855FBD" w:rsidRPr="005F77B7">
        <w:rPr>
          <w:rFonts w:ascii="Times New Roman" w:hAnsi="Times New Roman" w:cs="Times New Roman"/>
          <w:sz w:val="28"/>
          <w:szCs w:val="28"/>
        </w:rPr>
        <w:t>А</w:t>
      </w:r>
      <w:r w:rsidRPr="005F77B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55FBD" w:rsidRPr="005F77B7">
        <w:rPr>
          <w:rFonts w:ascii="Times New Roman" w:hAnsi="Times New Roman" w:cs="Times New Roman"/>
          <w:sz w:val="28"/>
          <w:szCs w:val="28"/>
        </w:rPr>
        <w:t>Ордин</w:t>
      </w:r>
      <w:proofErr w:type="spellEnd"/>
    </w:p>
    <w:p w:rsidR="0024401A" w:rsidRPr="005F77B7" w:rsidRDefault="0024401A">
      <w:pPr>
        <w:rPr>
          <w:rFonts w:ascii="Times New Roman" w:hAnsi="Times New Roman" w:cs="Times New Roman"/>
          <w:sz w:val="28"/>
          <w:szCs w:val="28"/>
        </w:rPr>
      </w:pPr>
    </w:p>
    <w:p w:rsidR="00D074A1" w:rsidRDefault="00D074A1" w:rsidP="00E56A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56A03" w:rsidRPr="005F77B7" w:rsidRDefault="00E56A03" w:rsidP="00E56A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постановлению администрации </w:t>
      </w:r>
    </w:p>
    <w:p w:rsidR="00E56A03" w:rsidRPr="005F77B7" w:rsidRDefault="00E56A03" w:rsidP="00E56A0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от 18.10.2024 года № 908</w:t>
      </w:r>
    </w:p>
    <w:p w:rsidR="00E56A03" w:rsidRPr="005F77B7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6A03" w:rsidRPr="005F77B7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Список</w:t>
      </w:r>
    </w:p>
    <w:p w:rsidR="00E56A03" w:rsidRPr="005F77B7" w:rsidRDefault="00E56A03" w:rsidP="00E56A0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лиц, земельные доли которых могут признаны невостребованными на земельный участок с кадастровым номером 35:17:0000000:86, расположенный на землях бывшего производственного кооператива «Луч» сельского поселения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Сараевское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Кичменгско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>-Городецкого района</w:t>
      </w:r>
    </w:p>
    <w:p w:rsidR="00E56A03" w:rsidRPr="005F77B7" w:rsidRDefault="00E56A03" w:rsidP="00E56A03">
      <w:pPr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ab/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п/п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Ф.И.О.,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1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Мария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Никоноровна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Евдокия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Екатерина Максимовна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Лидия Павловна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Петрович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Микулина Мария Петровна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Зоя Самсоновна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Илья Егорович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Маклаков Виталий Анатольевич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 Михаил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Самсонович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Агния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Текуса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Балуевский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Наталья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Мария Егоровна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Алексей Андреевич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Евдокия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Галина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Виталий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Прокопьевич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Ангелина Петровна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Антонина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Шарапова Клавдия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Шарапов Александр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Ковков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Мария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Лидия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Степан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Наталья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32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Клавдия Григорьевна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Маклаков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Федорович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Нина Михайловна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Дмитриевич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Уварова Евдокия Яковлевна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Феличата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Петровна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Феклиста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39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Петр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Дарья Михайловна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Коновалова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Апполинария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Антонина Прокопьевна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Некипелова Александра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Ильевна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Григорий Аркадьевич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49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Патраков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50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Толстикова Пелагея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Павла Семеновна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Протоген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Кузьмич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Аленевская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Мария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Емельяновна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Ардальон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Дмитриевич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Мария Дмитриевна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Некипелова Екатерина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Петряшов Александр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Петряшова Фаина Ильинична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59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Михаил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60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Елена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Аксенова Валентина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Ипполитовна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 Алексей Дмитриевич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Некипелова Анна Константиновна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Никулина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Гранислава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Тарасовна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Нина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69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Сергей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Серафимович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Градислав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Семенович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Прохорович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Лидия Кондратьевна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 Анатолий Андреевич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75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 Виталий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Тарасов Николай Викторович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Павлович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Елена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79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Александр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Безгодов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 Петрович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Павел Вениаминович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Милитина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Диодоровна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Вениамин Павлович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Киркина Татьяна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Сергей Витальевич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Киркина Устинья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Виталий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89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Коряковская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Зоя Михайловна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Коряковский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Евграф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Толстиков Владимир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Толстикова Мария Михайловна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Вершинин Леонид Дмитриевич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Елизавета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Маклаков Анатолий Валентинович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Екатерина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Николай Андреевич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Нина Дмитриевна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99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 Юрий Семенович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Братышева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Фаина Симоновна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Анатольевич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Галина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Феличата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Филина Галина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Фитина Мария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Никулина Евдокия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Никулин Степан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109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Мария Осиповна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110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Черняева Мария Тимофеевна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Маклаков Иван Платонович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 Виталий Ильич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 Иван Ильич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Антонина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Антонина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Наталья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117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Раисья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Ефимовна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Киркин Александр Васильевич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119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Кирюш Василий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Семенович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Валентина Аркадьевич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Фаина Федоровна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Степан Яковлевич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Клавдия Петровна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Филин Сергей Васильевич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Шубарина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Светлана Владимировна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Анатольевна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129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Витальевич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 Витальевич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Витальевич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Лидия Ефимовна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Виталий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 Павлович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Клавдия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Вершинина Юлия Валентиновна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Вершинин Анатолий Кириллович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Юрий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139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Владимир Александрович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Сергей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Галина Семеновна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Владимир Павлович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Мария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Анисья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Ольга Евгеньевна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Екатерина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Виталий Васильевич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Софья Федоровна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149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Павел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Платония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Агафоновна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Рыжкова Нина Васильевна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Маклаков Виталий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Мария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Дмитрий Дмитриевич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159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Маклакова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Крестиновна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160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Василий.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Евгений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Рябева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Людмила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Ефимович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 Николай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Колосова Мария Евгеньевна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Вячеслав Васильевич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Клавдия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Канцериновна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169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Диодор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Василий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Валентина Аркадьевна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Рыбаков Василий Сергеевич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Половко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Попов Валентин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Александр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Вячеслав Николаевич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Наталья Петровна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Некипелова Тамара Николаевна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179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Рыбакова Любовь Трофимовна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Татьяна Федоровна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181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Полушина Мария Семеновна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Попова Глафира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Ильевна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Григорьевна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Попов Федор Федорович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Анна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Феофановна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Нина Алексеевна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Барболин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Максимовна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Нина Степановна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189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Нина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190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Александра Федоровна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>191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Евдокия Федоровна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192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Анатолий Михайлович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193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Мария Александровна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194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Токаревская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Капиталина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Матвеевна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195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Михаил Павлович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196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Николай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197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Пьянкова Клавдия Григорьевна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198 </w:t>
      </w:r>
      <w:r w:rsidRPr="005F77B7">
        <w:rPr>
          <w:rFonts w:ascii="Times New Roman" w:hAnsi="Times New Roman" w:cs="Times New Roman"/>
          <w:sz w:val="28"/>
          <w:szCs w:val="28"/>
        </w:rPr>
        <w:tab/>
        <w:t xml:space="preserve">Пьянков Александр Григорьевич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199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Екатерина Григорьевна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Михаил Петрович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Юлия Прокопьевна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Аркадий Петрович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lastRenderedPageBreak/>
        <w:t xml:space="preserve">203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Бурлова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Елена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Кузьмовна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Александра Андреевна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Тимофеевна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Афанасьевич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207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Агния Семеновна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208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Иван Иванович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209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Екимовская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Анна Егоровна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210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Екимовский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Алексеевич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211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Сергей Анатольевич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212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Анатолий Александрович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213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Наталья Григорьевна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214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Степан Степанович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215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Надежда </w:t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Маркеловна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A03" w:rsidRPr="005F77B7" w:rsidRDefault="00E56A03" w:rsidP="00E56A0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F77B7">
        <w:rPr>
          <w:rFonts w:ascii="Times New Roman" w:hAnsi="Times New Roman" w:cs="Times New Roman"/>
          <w:sz w:val="28"/>
          <w:szCs w:val="28"/>
        </w:rPr>
        <w:t xml:space="preserve">216 </w:t>
      </w:r>
      <w:r w:rsidRPr="005F77B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5F77B7">
        <w:rPr>
          <w:rFonts w:ascii="Times New Roman" w:hAnsi="Times New Roman" w:cs="Times New Roman"/>
          <w:sz w:val="28"/>
          <w:szCs w:val="28"/>
        </w:rPr>
        <w:t>Дурягина</w:t>
      </w:r>
      <w:proofErr w:type="spellEnd"/>
      <w:r w:rsidRPr="005F77B7">
        <w:rPr>
          <w:rFonts w:ascii="Times New Roman" w:hAnsi="Times New Roman" w:cs="Times New Roman"/>
          <w:sz w:val="28"/>
          <w:szCs w:val="28"/>
        </w:rPr>
        <w:t xml:space="preserve"> Ангелина Ивановна</w:t>
      </w:r>
    </w:p>
    <w:sectPr w:rsidR="00E56A03" w:rsidRPr="005F7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9DB"/>
    <w:rsid w:val="0024401A"/>
    <w:rsid w:val="003F7860"/>
    <w:rsid w:val="005869DB"/>
    <w:rsid w:val="005F77B7"/>
    <w:rsid w:val="0065728E"/>
    <w:rsid w:val="007C5F57"/>
    <w:rsid w:val="00831162"/>
    <w:rsid w:val="00855FBD"/>
    <w:rsid w:val="00B114A2"/>
    <w:rsid w:val="00D074A1"/>
    <w:rsid w:val="00E56A03"/>
    <w:rsid w:val="00E87910"/>
    <w:rsid w:val="00F903D9"/>
    <w:rsid w:val="00F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5BE26"/>
  <w15:chartTrackingRefBased/>
  <w15:docId w15:val="{68306833-C585-4FC2-A79B-3063F8144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77B7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BD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5F77B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5F77B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uiPriority w:val="99"/>
    <w:rsid w:val="005F77B7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0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1270</Words>
  <Characters>7244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Luda</cp:lastModifiedBy>
  <cp:revision>4</cp:revision>
  <cp:lastPrinted>2024-10-23T08:09:00Z</cp:lastPrinted>
  <dcterms:created xsi:type="dcterms:W3CDTF">2024-10-23T08:06:00Z</dcterms:created>
  <dcterms:modified xsi:type="dcterms:W3CDTF">2024-10-23T08:09:00Z</dcterms:modified>
</cp:coreProperties>
</file>